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57C" w:rsidRPr="009B357C" w:rsidRDefault="009B357C" w:rsidP="009B357C">
      <w:pPr>
        <w:jc w:val="center"/>
        <w:rPr>
          <w:rFonts w:ascii="Times New Roman" w:hAnsi="Times New Roman"/>
          <w:b/>
          <w:i/>
          <w:iCs/>
          <w:color w:val="000000"/>
          <w:sz w:val="28"/>
          <w:szCs w:val="28"/>
        </w:rPr>
      </w:pPr>
      <w:r w:rsidRPr="009B357C">
        <w:rPr>
          <w:rFonts w:ascii="Times New Roman" w:hAnsi="Times New Roman"/>
          <w:noProof/>
          <w:color w:val="000000"/>
          <w:sz w:val="28"/>
          <w:szCs w:val="28"/>
        </w:rPr>
        <w:drawing>
          <wp:inline distT="0" distB="0" distL="0" distR="0">
            <wp:extent cx="554990" cy="694690"/>
            <wp:effectExtent l="19050" t="0" r="0" b="0"/>
            <wp:docPr id="1" name="Рисунок 2" descr="ЗалиманскоеСП_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ЗалиманскоеСП_ПП-01"/>
                    <pic:cNvPicPr>
                      <a:picLocks noChangeAspect="1" noChangeArrowheads="1"/>
                    </pic:cNvPicPr>
                  </pic:nvPicPr>
                  <pic:blipFill>
                    <a:blip r:embed="rId7"/>
                    <a:srcRect/>
                    <a:stretch>
                      <a:fillRect/>
                    </a:stretch>
                  </pic:blipFill>
                  <pic:spPr bwMode="auto">
                    <a:xfrm>
                      <a:off x="0" y="0"/>
                      <a:ext cx="554990" cy="694690"/>
                    </a:xfrm>
                    <a:prstGeom prst="rect">
                      <a:avLst/>
                    </a:prstGeom>
                    <a:solidFill>
                      <a:srgbClr val="FFFFFF"/>
                    </a:solidFill>
                    <a:ln w="9525">
                      <a:noFill/>
                      <a:miter lim="800000"/>
                      <a:headEnd/>
                      <a:tailEnd/>
                    </a:ln>
                  </pic:spPr>
                </pic:pic>
              </a:graphicData>
            </a:graphic>
          </wp:inline>
        </w:drawing>
      </w:r>
      <w:r w:rsidRPr="009B357C">
        <w:rPr>
          <w:rFonts w:ascii="Times New Roman" w:hAnsi="Times New Roman"/>
          <w:iCs/>
          <w:color w:val="000000"/>
          <w:sz w:val="28"/>
          <w:szCs w:val="28"/>
        </w:rPr>
        <w:t xml:space="preserve">                                                                                                           </w:t>
      </w:r>
    </w:p>
    <w:p w:rsidR="009B357C" w:rsidRPr="009B357C" w:rsidRDefault="009B357C" w:rsidP="009B357C">
      <w:pPr>
        <w:autoSpaceDE w:val="0"/>
        <w:autoSpaceDN w:val="0"/>
        <w:adjustRightInd w:val="0"/>
        <w:jc w:val="center"/>
        <w:rPr>
          <w:rFonts w:ascii="Times New Roman" w:hAnsi="Times New Roman"/>
          <w:b/>
          <w:iCs/>
          <w:sz w:val="28"/>
          <w:szCs w:val="28"/>
        </w:rPr>
      </w:pPr>
      <w:r w:rsidRPr="009B357C">
        <w:rPr>
          <w:rFonts w:ascii="Times New Roman" w:hAnsi="Times New Roman"/>
          <w:b/>
          <w:iCs/>
          <w:sz w:val="28"/>
          <w:szCs w:val="28"/>
        </w:rPr>
        <w:t>СОВЕТ НАРОДНЫХ ДЕПУТАТОВ</w:t>
      </w:r>
    </w:p>
    <w:p w:rsidR="009B357C" w:rsidRPr="009B357C" w:rsidRDefault="009B357C" w:rsidP="009B357C">
      <w:pPr>
        <w:autoSpaceDE w:val="0"/>
        <w:autoSpaceDN w:val="0"/>
        <w:adjustRightInd w:val="0"/>
        <w:jc w:val="center"/>
        <w:rPr>
          <w:rFonts w:ascii="Times New Roman" w:hAnsi="Times New Roman"/>
          <w:b/>
          <w:iCs/>
          <w:sz w:val="28"/>
          <w:szCs w:val="28"/>
        </w:rPr>
      </w:pPr>
      <w:r w:rsidRPr="009B357C">
        <w:rPr>
          <w:rFonts w:ascii="Times New Roman" w:hAnsi="Times New Roman"/>
          <w:b/>
          <w:iCs/>
          <w:sz w:val="28"/>
          <w:szCs w:val="28"/>
        </w:rPr>
        <w:t>ЗАЛИМАНСКОГО СЕЛЬСКОГО ПОСЕЛЕНИЯ</w:t>
      </w:r>
    </w:p>
    <w:p w:rsidR="009B357C" w:rsidRPr="009B357C" w:rsidRDefault="009B357C" w:rsidP="009B357C">
      <w:pPr>
        <w:autoSpaceDE w:val="0"/>
        <w:autoSpaceDN w:val="0"/>
        <w:adjustRightInd w:val="0"/>
        <w:jc w:val="center"/>
        <w:rPr>
          <w:rFonts w:ascii="Times New Roman" w:hAnsi="Times New Roman"/>
          <w:b/>
          <w:iCs/>
          <w:sz w:val="28"/>
          <w:szCs w:val="28"/>
        </w:rPr>
      </w:pPr>
      <w:r w:rsidRPr="009B357C">
        <w:rPr>
          <w:rFonts w:ascii="Times New Roman" w:hAnsi="Times New Roman"/>
          <w:b/>
          <w:iCs/>
          <w:sz w:val="28"/>
          <w:szCs w:val="28"/>
        </w:rPr>
        <w:t>БОГУЧАРСКОГО МУНИЦИПАЛЬНОГО РАЙОНА</w:t>
      </w:r>
    </w:p>
    <w:p w:rsidR="009B357C" w:rsidRPr="009B357C" w:rsidRDefault="009B357C" w:rsidP="009B357C">
      <w:pPr>
        <w:autoSpaceDE w:val="0"/>
        <w:autoSpaceDN w:val="0"/>
        <w:adjustRightInd w:val="0"/>
        <w:jc w:val="center"/>
        <w:rPr>
          <w:rFonts w:ascii="Times New Roman" w:hAnsi="Times New Roman"/>
          <w:b/>
          <w:iCs/>
          <w:sz w:val="28"/>
          <w:szCs w:val="28"/>
        </w:rPr>
      </w:pPr>
      <w:r w:rsidRPr="009B357C">
        <w:rPr>
          <w:rFonts w:ascii="Times New Roman" w:hAnsi="Times New Roman"/>
          <w:b/>
          <w:iCs/>
          <w:sz w:val="28"/>
          <w:szCs w:val="28"/>
        </w:rPr>
        <w:t>ВОРОНЕЖСКОЙ ОБЛАСТИ</w:t>
      </w:r>
    </w:p>
    <w:p w:rsidR="009B357C" w:rsidRPr="009B357C" w:rsidRDefault="009B357C" w:rsidP="009B357C">
      <w:pPr>
        <w:autoSpaceDE w:val="0"/>
        <w:autoSpaceDN w:val="0"/>
        <w:adjustRightInd w:val="0"/>
        <w:jc w:val="center"/>
        <w:rPr>
          <w:rFonts w:ascii="Times New Roman" w:hAnsi="Times New Roman"/>
          <w:b/>
          <w:iCs/>
          <w:sz w:val="28"/>
          <w:szCs w:val="28"/>
        </w:rPr>
      </w:pPr>
      <w:r w:rsidRPr="009B357C">
        <w:rPr>
          <w:rFonts w:ascii="Times New Roman" w:hAnsi="Times New Roman"/>
          <w:b/>
          <w:iCs/>
          <w:sz w:val="28"/>
          <w:szCs w:val="28"/>
        </w:rPr>
        <w:t>РЕШЕНИЕ</w:t>
      </w:r>
    </w:p>
    <w:p w:rsidR="009B357C" w:rsidRPr="009B357C" w:rsidRDefault="009B357C" w:rsidP="009B357C">
      <w:pPr>
        <w:rPr>
          <w:rFonts w:ascii="Times New Roman" w:hAnsi="Times New Roman"/>
          <w:sz w:val="28"/>
          <w:szCs w:val="28"/>
        </w:rPr>
      </w:pPr>
    </w:p>
    <w:p w:rsidR="009B357C" w:rsidRPr="009B357C" w:rsidRDefault="009B357C" w:rsidP="009B357C">
      <w:pPr>
        <w:ind w:firstLine="0"/>
        <w:rPr>
          <w:rFonts w:ascii="Times New Roman" w:hAnsi="Times New Roman"/>
          <w:sz w:val="28"/>
          <w:szCs w:val="28"/>
        </w:rPr>
      </w:pPr>
      <w:r w:rsidRPr="009B357C">
        <w:rPr>
          <w:rFonts w:ascii="Times New Roman" w:hAnsi="Times New Roman"/>
          <w:sz w:val="28"/>
          <w:szCs w:val="28"/>
        </w:rPr>
        <w:t>от «</w:t>
      </w:r>
      <w:r w:rsidR="00E24F8D">
        <w:rPr>
          <w:rFonts w:ascii="Times New Roman" w:hAnsi="Times New Roman"/>
          <w:sz w:val="28"/>
          <w:szCs w:val="28"/>
        </w:rPr>
        <w:t>01</w:t>
      </w:r>
      <w:r w:rsidRPr="009B357C">
        <w:rPr>
          <w:rFonts w:ascii="Times New Roman" w:hAnsi="Times New Roman"/>
          <w:sz w:val="28"/>
          <w:szCs w:val="28"/>
        </w:rPr>
        <w:t xml:space="preserve">» </w:t>
      </w:r>
      <w:r w:rsidR="00E24F8D">
        <w:rPr>
          <w:rFonts w:ascii="Times New Roman" w:hAnsi="Times New Roman"/>
          <w:sz w:val="28"/>
          <w:szCs w:val="28"/>
        </w:rPr>
        <w:t xml:space="preserve">декабря </w:t>
      </w:r>
      <w:r w:rsidRPr="009B357C">
        <w:rPr>
          <w:rFonts w:ascii="Times New Roman" w:hAnsi="Times New Roman"/>
          <w:sz w:val="28"/>
          <w:szCs w:val="28"/>
        </w:rPr>
        <w:t xml:space="preserve"> 2023 г. № </w:t>
      </w:r>
      <w:r w:rsidR="00E24F8D">
        <w:rPr>
          <w:rFonts w:ascii="Times New Roman" w:hAnsi="Times New Roman"/>
          <w:sz w:val="28"/>
          <w:szCs w:val="28"/>
        </w:rPr>
        <w:t>209</w:t>
      </w:r>
    </w:p>
    <w:p w:rsidR="009B357C" w:rsidRPr="009B357C" w:rsidRDefault="009B357C" w:rsidP="009B357C">
      <w:pPr>
        <w:ind w:firstLine="0"/>
        <w:rPr>
          <w:rFonts w:ascii="Times New Roman" w:hAnsi="Times New Roman"/>
          <w:sz w:val="28"/>
          <w:szCs w:val="28"/>
        </w:rPr>
      </w:pPr>
      <w:r w:rsidRPr="009B357C">
        <w:rPr>
          <w:rFonts w:ascii="Times New Roman" w:hAnsi="Times New Roman"/>
          <w:sz w:val="28"/>
          <w:szCs w:val="28"/>
        </w:rPr>
        <w:t xml:space="preserve">с. </w:t>
      </w:r>
      <w:r w:rsidR="00E24F8D">
        <w:rPr>
          <w:rFonts w:ascii="Times New Roman" w:hAnsi="Times New Roman"/>
          <w:sz w:val="28"/>
          <w:szCs w:val="28"/>
        </w:rPr>
        <w:t>Залиман</w:t>
      </w:r>
    </w:p>
    <w:p w:rsidR="00C31916" w:rsidRPr="009B357C" w:rsidRDefault="00C31916" w:rsidP="00C31916">
      <w:pPr>
        <w:shd w:val="clear" w:color="auto" w:fill="FFFFFF"/>
        <w:ind w:firstLine="0"/>
        <w:jc w:val="center"/>
        <w:rPr>
          <w:rFonts w:ascii="Times New Roman" w:hAnsi="Times New Roman"/>
          <w:bCs/>
        </w:rPr>
      </w:pPr>
    </w:p>
    <w:p w:rsidR="00BB1D1F" w:rsidRPr="00FE5FE2" w:rsidRDefault="00BB1D1F" w:rsidP="00BB1D1F">
      <w:pPr>
        <w:pStyle w:val="Title"/>
        <w:spacing w:before="0" w:after="0"/>
        <w:ind w:right="4393" w:firstLine="0"/>
        <w:jc w:val="both"/>
        <w:rPr>
          <w:rFonts w:ascii="Times New Roman" w:hAnsi="Times New Roman" w:cs="Times New Roman"/>
          <w:sz w:val="28"/>
          <w:szCs w:val="28"/>
        </w:rPr>
      </w:pPr>
      <w:r w:rsidRPr="00FE5FE2">
        <w:rPr>
          <w:rFonts w:ascii="Times New Roman" w:hAnsi="Times New Roman" w:cs="Times New Roman"/>
          <w:sz w:val="28"/>
          <w:szCs w:val="28"/>
        </w:rPr>
        <w:t xml:space="preserve">О внесении изменений в решение Совета народных депутатов </w:t>
      </w:r>
      <w:r w:rsidR="00C80597" w:rsidRPr="00FE5FE2">
        <w:rPr>
          <w:rFonts w:ascii="Times New Roman" w:hAnsi="Times New Roman" w:cs="Times New Roman"/>
          <w:sz w:val="28"/>
          <w:szCs w:val="28"/>
        </w:rPr>
        <w:t>Залиманского</w:t>
      </w:r>
      <w:r w:rsidRPr="00FE5FE2">
        <w:rPr>
          <w:rFonts w:ascii="Times New Roman" w:hAnsi="Times New Roman" w:cs="Times New Roman"/>
          <w:sz w:val="28"/>
          <w:szCs w:val="28"/>
        </w:rPr>
        <w:t xml:space="preserve"> сельского поселения Богучарского муниципального района от </w:t>
      </w:r>
      <w:r w:rsidR="00C80597" w:rsidRPr="00FE5FE2">
        <w:rPr>
          <w:rFonts w:ascii="Times New Roman" w:hAnsi="Times New Roman" w:cs="Times New Roman"/>
          <w:sz w:val="28"/>
          <w:szCs w:val="28"/>
        </w:rPr>
        <w:t xml:space="preserve"> 02.11</w:t>
      </w:r>
      <w:r w:rsidRPr="00FE5FE2">
        <w:rPr>
          <w:rFonts w:ascii="Times New Roman" w:hAnsi="Times New Roman" w:cs="Times New Roman"/>
          <w:sz w:val="28"/>
          <w:szCs w:val="28"/>
        </w:rPr>
        <w:t xml:space="preserve">.2017 № </w:t>
      </w:r>
      <w:r w:rsidR="00C80597" w:rsidRPr="00FE5FE2">
        <w:rPr>
          <w:rFonts w:ascii="Times New Roman" w:hAnsi="Times New Roman" w:cs="Times New Roman"/>
          <w:sz w:val="28"/>
          <w:szCs w:val="28"/>
        </w:rPr>
        <w:t>154</w:t>
      </w:r>
      <w:r w:rsidRPr="00FE5FE2">
        <w:rPr>
          <w:rFonts w:ascii="Times New Roman" w:hAnsi="Times New Roman" w:cs="Times New Roman"/>
          <w:sz w:val="28"/>
          <w:szCs w:val="28"/>
        </w:rPr>
        <w:t xml:space="preserve"> «Об утверждении Правил благоустройства территории </w:t>
      </w:r>
      <w:r w:rsidR="00C80597" w:rsidRPr="00FE5FE2">
        <w:rPr>
          <w:rFonts w:ascii="Times New Roman" w:hAnsi="Times New Roman" w:cs="Times New Roman"/>
          <w:sz w:val="28"/>
          <w:szCs w:val="28"/>
        </w:rPr>
        <w:t>Залиманского</w:t>
      </w:r>
      <w:r w:rsidRPr="00FE5FE2">
        <w:rPr>
          <w:rFonts w:ascii="Times New Roman" w:hAnsi="Times New Roman" w:cs="Times New Roman"/>
          <w:sz w:val="28"/>
          <w:szCs w:val="28"/>
        </w:rPr>
        <w:t xml:space="preserve"> сельского поселения Богучарского муниципального района Воронежской области»</w:t>
      </w:r>
    </w:p>
    <w:p w:rsidR="00BB1D1F" w:rsidRPr="00FE5FE2" w:rsidRDefault="00BB1D1F" w:rsidP="00C31916">
      <w:pPr>
        <w:pStyle w:val="ConsPlusTitle"/>
        <w:tabs>
          <w:tab w:val="left" w:pos="3828"/>
        </w:tabs>
        <w:jc w:val="both"/>
        <w:rPr>
          <w:rFonts w:ascii="Times New Roman" w:hAnsi="Times New Roman" w:cs="Times New Roman"/>
          <w:b w:val="0"/>
          <w:sz w:val="28"/>
          <w:szCs w:val="28"/>
        </w:rPr>
      </w:pPr>
    </w:p>
    <w:p w:rsidR="00C31916" w:rsidRPr="00FE5FE2" w:rsidRDefault="00C31916" w:rsidP="009715D5">
      <w:pPr>
        <w:pStyle w:val="a4"/>
        <w:ind w:firstLine="709"/>
        <w:jc w:val="both"/>
        <w:rPr>
          <w:rFonts w:ascii="Times New Roman" w:hAnsi="Times New Roman"/>
          <w:b/>
          <w:sz w:val="28"/>
          <w:szCs w:val="28"/>
        </w:rPr>
      </w:pPr>
      <w:r w:rsidRPr="00FE5FE2">
        <w:rPr>
          <w:rFonts w:ascii="Times New Roman" w:hAnsi="Times New Roman"/>
          <w:sz w:val="28"/>
          <w:szCs w:val="28"/>
        </w:rPr>
        <w:t xml:space="preserve">В соответствии с Федеральным законом от 06.10.2003 №131-ФЗ «Об общих принципах организации местного самоуправления в Российской Федерации», приказом Министерства строительства и жилищно-коммунального хозяйства Российской Федерации от 29.12.2021 г. №1042/пр «Об утверждении методических рекомендаций по разработке норм и правил по благоустройству территорий муниципальных образований», </w:t>
      </w:r>
      <w:r w:rsidR="009715D5" w:rsidRPr="00FE5FE2">
        <w:rPr>
          <w:rFonts w:ascii="Times New Roman" w:hAnsi="Times New Roman"/>
          <w:sz w:val="28"/>
          <w:szCs w:val="28"/>
        </w:rPr>
        <w:t>рассмотрев Экспертное заключение</w:t>
      </w:r>
      <w:r w:rsidR="00FE5FE2" w:rsidRPr="00FE5FE2">
        <w:rPr>
          <w:rFonts w:ascii="Times New Roman" w:hAnsi="Times New Roman"/>
          <w:sz w:val="28"/>
          <w:szCs w:val="28"/>
        </w:rPr>
        <w:t xml:space="preserve"> </w:t>
      </w:r>
      <w:r w:rsidR="009715D5" w:rsidRPr="00FE5FE2">
        <w:rPr>
          <w:rFonts w:ascii="Times New Roman" w:hAnsi="Times New Roman"/>
          <w:sz w:val="28"/>
          <w:szCs w:val="28"/>
        </w:rPr>
        <w:t xml:space="preserve">на решение Совета народных депутатов </w:t>
      </w:r>
      <w:r w:rsidR="00C80597" w:rsidRPr="00FE5FE2">
        <w:rPr>
          <w:rFonts w:ascii="Times New Roman" w:hAnsi="Times New Roman"/>
          <w:sz w:val="28"/>
          <w:szCs w:val="28"/>
        </w:rPr>
        <w:t>Залиманского</w:t>
      </w:r>
      <w:r w:rsidR="009715D5" w:rsidRPr="00FE5FE2">
        <w:rPr>
          <w:rFonts w:ascii="Times New Roman" w:hAnsi="Times New Roman"/>
          <w:sz w:val="28"/>
          <w:szCs w:val="28"/>
        </w:rPr>
        <w:t xml:space="preserve"> сельского поселения</w:t>
      </w:r>
      <w:r w:rsidR="00C80597" w:rsidRPr="00FE5FE2">
        <w:rPr>
          <w:rFonts w:ascii="Times New Roman" w:hAnsi="Times New Roman"/>
          <w:sz w:val="28"/>
          <w:szCs w:val="28"/>
        </w:rPr>
        <w:t xml:space="preserve"> </w:t>
      </w:r>
      <w:r w:rsidR="009715D5" w:rsidRPr="00FE5FE2">
        <w:rPr>
          <w:rFonts w:ascii="Times New Roman" w:hAnsi="Times New Roman"/>
          <w:sz w:val="28"/>
          <w:szCs w:val="28"/>
        </w:rPr>
        <w:t>Богучарского муниципального района Воронежской области</w:t>
      </w:r>
      <w:r w:rsidR="00FE5FE2" w:rsidRPr="00FE5FE2">
        <w:rPr>
          <w:rFonts w:ascii="Times New Roman" w:hAnsi="Times New Roman"/>
          <w:sz w:val="28"/>
          <w:szCs w:val="28"/>
        </w:rPr>
        <w:t xml:space="preserve"> </w:t>
      </w:r>
      <w:r w:rsidR="009715D5" w:rsidRPr="00FE5FE2">
        <w:rPr>
          <w:rFonts w:ascii="Times New Roman" w:hAnsi="Times New Roman"/>
          <w:sz w:val="28"/>
          <w:szCs w:val="28"/>
        </w:rPr>
        <w:t>от 0</w:t>
      </w:r>
      <w:r w:rsidR="00C80597" w:rsidRPr="00FE5FE2">
        <w:rPr>
          <w:rFonts w:ascii="Times New Roman" w:hAnsi="Times New Roman"/>
          <w:sz w:val="28"/>
          <w:szCs w:val="28"/>
        </w:rPr>
        <w:t>2</w:t>
      </w:r>
      <w:r w:rsidR="009715D5" w:rsidRPr="00FE5FE2">
        <w:rPr>
          <w:rFonts w:ascii="Times New Roman" w:hAnsi="Times New Roman"/>
          <w:sz w:val="28"/>
          <w:szCs w:val="28"/>
        </w:rPr>
        <w:t>.11.2017 № 15</w:t>
      </w:r>
      <w:r w:rsidR="00C80597" w:rsidRPr="00FE5FE2">
        <w:rPr>
          <w:rFonts w:ascii="Times New Roman" w:hAnsi="Times New Roman"/>
          <w:sz w:val="28"/>
          <w:szCs w:val="28"/>
        </w:rPr>
        <w:t>4</w:t>
      </w:r>
      <w:r w:rsidR="009715D5" w:rsidRPr="00FE5FE2">
        <w:rPr>
          <w:rFonts w:ascii="Times New Roman" w:hAnsi="Times New Roman"/>
          <w:sz w:val="28"/>
          <w:szCs w:val="28"/>
        </w:rPr>
        <w:t xml:space="preserve"> «Об утверждении Правил благоустройства территории </w:t>
      </w:r>
      <w:r w:rsidR="00C80597" w:rsidRPr="00FE5FE2">
        <w:rPr>
          <w:rFonts w:ascii="Times New Roman" w:hAnsi="Times New Roman"/>
          <w:sz w:val="28"/>
          <w:szCs w:val="28"/>
        </w:rPr>
        <w:t>Залиманского</w:t>
      </w:r>
      <w:r w:rsidR="009715D5" w:rsidRPr="00FE5FE2">
        <w:rPr>
          <w:rFonts w:ascii="Times New Roman" w:hAnsi="Times New Roman"/>
          <w:sz w:val="28"/>
          <w:szCs w:val="28"/>
        </w:rPr>
        <w:t xml:space="preserve"> сельского поселения Богучарского муниципального района Воронежской области» (в редакции от </w:t>
      </w:r>
      <w:r w:rsidR="00C80597" w:rsidRPr="00FE5FE2">
        <w:rPr>
          <w:rFonts w:ascii="Times New Roman" w:hAnsi="Times New Roman"/>
          <w:sz w:val="28"/>
          <w:szCs w:val="28"/>
        </w:rPr>
        <w:t>09</w:t>
      </w:r>
      <w:r w:rsidR="009715D5" w:rsidRPr="00FE5FE2">
        <w:rPr>
          <w:rFonts w:ascii="Times New Roman" w:hAnsi="Times New Roman"/>
          <w:sz w:val="28"/>
          <w:szCs w:val="28"/>
        </w:rPr>
        <w:t>.03.2023 № 1</w:t>
      </w:r>
      <w:r w:rsidR="00C80597" w:rsidRPr="00FE5FE2">
        <w:rPr>
          <w:rFonts w:ascii="Times New Roman" w:hAnsi="Times New Roman"/>
          <w:sz w:val="28"/>
          <w:szCs w:val="28"/>
        </w:rPr>
        <w:t>67</w:t>
      </w:r>
      <w:r w:rsidR="009715D5" w:rsidRPr="00FE5FE2">
        <w:rPr>
          <w:rFonts w:ascii="Times New Roman" w:hAnsi="Times New Roman"/>
          <w:sz w:val="28"/>
          <w:szCs w:val="28"/>
        </w:rPr>
        <w:t>)</w:t>
      </w:r>
      <w:r w:rsidR="00C80597" w:rsidRPr="00FE5FE2">
        <w:rPr>
          <w:rFonts w:ascii="Times New Roman" w:hAnsi="Times New Roman"/>
          <w:sz w:val="28"/>
          <w:szCs w:val="28"/>
        </w:rPr>
        <w:t xml:space="preserve"> </w:t>
      </w:r>
      <w:r w:rsidRPr="00FE5FE2">
        <w:rPr>
          <w:rFonts w:ascii="Times New Roman" w:hAnsi="Times New Roman"/>
          <w:sz w:val="28"/>
          <w:szCs w:val="28"/>
        </w:rPr>
        <w:t xml:space="preserve">в соответствии с Уставом </w:t>
      </w:r>
      <w:r w:rsidR="00C80597" w:rsidRPr="00FE5FE2">
        <w:rPr>
          <w:rFonts w:ascii="Times New Roman" w:hAnsi="Times New Roman"/>
          <w:sz w:val="28"/>
          <w:szCs w:val="28"/>
        </w:rPr>
        <w:t>Залиманского</w:t>
      </w:r>
      <w:r w:rsidRPr="00FE5FE2">
        <w:rPr>
          <w:rFonts w:ascii="Times New Roman" w:hAnsi="Times New Roman"/>
          <w:sz w:val="28"/>
          <w:szCs w:val="28"/>
        </w:rPr>
        <w:t xml:space="preserve"> сельского поселения, Совет народных депутатов </w:t>
      </w:r>
      <w:r w:rsidR="00C80597" w:rsidRPr="00FE5FE2">
        <w:rPr>
          <w:rFonts w:ascii="Times New Roman" w:hAnsi="Times New Roman"/>
          <w:sz w:val="28"/>
          <w:szCs w:val="28"/>
        </w:rPr>
        <w:t>Залиманского</w:t>
      </w:r>
      <w:r w:rsidRPr="00FE5FE2">
        <w:rPr>
          <w:rFonts w:ascii="Times New Roman" w:hAnsi="Times New Roman"/>
          <w:sz w:val="28"/>
          <w:szCs w:val="28"/>
        </w:rPr>
        <w:t xml:space="preserve"> сельского поселения</w:t>
      </w:r>
      <w:r w:rsidR="00C80597" w:rsidRPr="00FE5FE2">
        <w:rPr>
          <w:rFonts w:ascii="Times New Roman" w:hAnsi="Times New Roman"/>
          <w:sz w:val="28"/>
          <w:szCs w:val="28"/>
        </w:rPr>
        <w:t xml:space="preserve"> </w:t>
      </w:r>
      <w:r w:rsidR="00BB1D1F" w:rsidRPr="00FE5FE2">
        <w:rPr>
          <w:rFonts w:ascii="Times New Roman" w:hAnsi="Times New Roman"/>
          <w:b/>
          <w:sz w:val="28"/>
          <w:szCs w:val="28"/>
        </w:rPr>
        <w:t>решил</w:t>
      </w:r>
      <w:r w:rsidRPr="00FE5FE2">
        <w:rPr>
          <w:rFonts w:ascii="Times New Roman" w:hAnsi="Times New Roman"/>
          <w:b/>
          <w:sz w:val="28"/>
          <w:szCs w:val="28"/>
        </w:rPr>
        <w:t>:</w:t>
      </w:r>
    </w:p>
    <w:p w:rsidR="00FE5FE2" w:rsidRPr="00FE5FE2" w:rsidRDefault="00FE5FE2" w:rsidP="009715D5">
      <w:pPr>
        <w:pStyle w:val="a4"/>
        <w:ind w:firstLine="709"/>
        <w:jc w:val="both"/>
        <w:rPr>
          <w:rFonts w:ascii="Times New Roman" w:hAnsi="Times New Roman"/>
          <w:b/>
          <w:sz w:val="28"/>
          <w:szCs w:val="28"/>
        </w:rPr>
      </w:pPr>
    </w:p>
    <w:p w:rsidR="00BB1D1F" w:rsidRPr="00FE5FE2" w:rsidRDefault="00BB1D1F" w:rsidP="00BB1D1F">
      <w:pPr>
        <w:pStyle w:val="ConsPlusNormal"/>
        <w:ind w:right="-1" w:firstLine="709"/>
        <w:jc w:val="both"/>
        <w:rPr>
          <w:rFonts w:ascii="Times New Roman" w:hAnsi="Times New Roman" w:cs="Times New Roman"/>
          <w:sz w:val="28"/>
          <w:szCs w:val="28"/>
        </w:rPr>
      </w:pPr>
      <w:r w:rsidRPr="00FE5FE2">
        <w:rPr>
          <w:rFonts w:ascii="Times New Roman" w:hAnsi="Times New Roman" w:cs="Times New Roman"/>
          <w:sz w:val="28"/>
          <w:szCs w:val="28"/>
        </w:rPr>
        <w:t xml:space="preserve">1. Внести в решение Совета народных депутатов </w:t>
      </w:r>
      <w:r w:rsidR="00C80597" w:rsidRPr="00FE5FE2">
        <w:rPr>
          <w:rFonts w:ascii="Times New Roman" w:hAnsi="Times New Roman" w:cs="Times New Roman"/>
          <w:sz w:val="28"/>
          <w:szCs w:val="28"/>
        </w:rPr>
        <w:t>Залиманского</w:t>
      </w:r>
      <w:r w:rsidRPr="00FE5FE2">
        <w:rPr>
          <w:rFonts w:ascii="Times New Roman" w:hAnsi="Times New Roman" w:cs="Times New Roman"/>
          <w:sz w:val="28"/>
          <w:szCs w:val="28"/>
        </w:rPr>
        <w:t xml:space="preserve"> сельского поселения Богучарского муниципального района от </w:t>
      </w:r>
      <w:r w:rsidR="00C80597" w:rsidRPr="00FE5FE2">
        <w:rPr>
          <w:rFonts w:ascii="Times New Roman" w:hAnsi="Times New Roman" w:cs="Times New Roman"/>
          <w:sz w:val="28"/>
          <w:szCs w:val="28"/>
        </w:rPr>
        <w:t xml:space="preserve"> 02.11</w:t>
      </w:r>
      <w:r w:rsidRPr="00FE5FE2">
        <w:rPr>
          <w:rFonts w:ascii="Times New Roman" w:hAnsi="Times New Roman" w:cs="Times New Roman"/>
          <w:sz w:val="28"/>
          <w:szCs w:val="28"/>
        </w:rPr>
        <w:t xml:space="preserve">.2017 № </w:t>
      </w:r>
      <w:r w:rsidR="00C80597" w:rsidRPr="00FE5FE2">
        <w:rPr>
          <w:rFonts w:ascii="Times New Roman" w:hAnsi="Times New Roman" w:cs="Times New Roman"/>
          <w:sz w:val="28"/>
          <w:szCs w:val="28"/>
        </w:rPr>
        <w:t>154</w:t>
      </w:r>
      <w:r w:rsidRPr="00FE5FE2">
        <w:rPr>
          <w:rFonts w:ascii="Times New Roman" w:hAnsi="Times New Roman" w:cs="Times New Roman"/>
          <w:sz w:val="28"/>
          <w:szCs w:val="28"/>
        </w:rPr>
        <w:t xml:space="preserve">«Об утверждении Правил благоустройства территории </w:t>
      </w:r>
      <w:r w:rsidR="00C80597" w:rsidRPr="00FE5FE2">
        <w:rPr>
          <w:rFonts w:ascii="Times New Roman" w:hAnsi="Times New Roman" w:cs="Times New Roman"/>
          <w:sz w:val="28"/>
          <w:szCs w:val="28"/>
        </w:rPr>
        <w:t>Залиманского</w:t>
      </w:r>
      <w:r w:rsidRPr="00FE5FE2">
        <w:rPr>
          <w:rFonts w:ascii="Times New Roman" w:hAnsi="Times New Roman" w:cs="Times New Roman"/>
          <w:sz w:val="28"/>
          <w:szCs w:val="28"/>
        </w:rPr>
        <w:t xml:space="preserve"> сельского поселения Богучарского муниципального района Воронежской области» следующие изменения:</w:t>
      </w:r>
    </w:p>
    <w:p w:rsidR="00BB1D1F" w:rsidRPr="00FE5FE2" w:rsidRDefault="00BB1D1F" w:rsidP="00BB1D1F">
      <w:pPr>
        <w:pStyle w:val="a4"/>
        <w:ind w:firstLine="709"/>
        <w:rPr>
          <w:rFonts w:ascii="Times New Roman" w:hAnsi="Times New Roman"/>
          <w:sz w:val="28"/>
          <w:szCs w:val="28"/>
        </w:rPr>
      </w:pPr>
      <w:r w:rsidRPr="00FE5FE2">
        <w:rPr>
          <w:rFonts w:ascii="Times New Roman" w:hAnsi="Times New Roman"/>
          <w:sz w:val="28"/>
          <w:szCs w:val="28"/>
        </w:rPr>
        <w:t xml:space="preserve">1.1. Приложение к решению Совета народных депутатов </w:t>
      </w:r>
      <w:r w:rsidR="00C80597" w:rsidRPr="00FE5FE2">
        <w:rPr>
          <w:rFonts w:ascii="Times New Roman" w:hAnsi="Times New Roman"/>
          <w:sz w:val="28"/>
          <w:szCs w:val="28"/>
        </w:rPr>
        <w:t>Залиманского</w:t>
      </w:r>
      <w:r w:rsidRPr="00FE5FE2">
        <w:rPr>
          <w:rFonts w:ascii="Times New Roman" w:hAnsi="Times New Roman"/>
          <w:sz w:val="28"/>
          <w:szCs w:val="28"/>
        </w:rPr>
        <w:t xml:space="preserve"> сельского поселения изложить согласно приложению к настоящему решению.</w:t>
      </w:r>
    </w:p>
    <w:p w:rsidR="00C31916" w:rsidRDefault="00C31916" w:rsidP="00C31916">
      <w:pPr>
        <w:pStyle w:val="a4"/>
        <w:ind w:firstLine="709"/>
        <w:jc w:val="both"/>
        <w:rPr>
          <w:rFonts w:ascii="Times New Roman" w:hAnsi="Times New Roman"/>
          <w:sz w:val="24"/>
          <w:szCs w:val="24"/>
        </w:rPr>
      </w:pPr>
      <w:bookmarkStart w:id="0" w:name="_GoBack"/>
      <w:bookmarkEnd w:id="0"/>
    </w:p>
    <w:p w:rsidR="00DE3F4F" w:rsidRDefault="00DE3F4F" w:rsidP="00C31916">
      <w:pPr>
        <w:pStyle w:val="a4"/>
        <w:ind w:firstLine="709"/>
        <w:jc w:val="both"/>
        <w:rPr>
          <w:rFonts w:ascii="Times New Roman" w:hAnsi="Times New Roman"/>
          <w:sz w:val="24"/>
          <w:szCs w:val="24"/>
        </w:rPr>
      </w:pPr>
    </w:p>
    <w:p w:rsidR="00DE3F4F" w:rsidRPr="00FE5FE2" w:rsidRDefault="00DE3F4F" w:rsidP="00C31916">
      <w:pPr>
        <w:pStyle w:val="a4"/>
        <w:ind w:firstLine="709"/>
        <w:jc w:val="both"/>
        <w:rPr>
          <w:rFonts w:ascii="Times New Roman" w:hAnsi="Times New Roman"/>
          <w:sz w:val="24"/>
          <w:szCs w:val="24"/>
        </w:rPr>
      </w:pPr>
    </w:p>
    <w:tbl>
      <w:tblPr>
        <w:tblW w:w="0" w:type="auto"/>
        <w:tblLook w:val="04A0"/>
      </w:tblPr>
      <w:tblGrid>
        <w:gridCol w:w="6204"/>
        <w:gridCol w:w="1701"/>
        <w:gridCol w:w="1947"/>
      </w:tblGrid>
      <w:tr w:rsidR="00C31916" w:rsidRPr="00FE5FE2" w:rsidTr="00DE3F4F">
        <w:tc>
          <w:tcPr>
            <w:tcW w:w="6204" w:type="dxa"/>
            <w:shd w:val="clear" w:color="auto" w:fill="auto"/>
          </w:tcPr>
          <w:p w:rsidR="00C31916" w:rsidRPr="00FE5FE2" w:rsidRDefault="00C31916" w:rsidP="00DE3F4F">
            <w:pPr>
              <w:pStyle w:val="a4"/>
              <w:rPr>
                <w:rFonts w:ascii="Times New Roman" w:hAnsi="Times New Roman"/>
                <w:sz w:val="28"/>
                <w:szCs w:val="28"/>
              </w:rPr>
            </w:pPr>
            <w:r w:rsidRPr="00FE5FE2">
              <w:rPr>
                <w:rFonts w:ascii="Times New Roman" w:hAnsi="Times New Roman"/>
                <w:sz w:val="28"/>
                <w:szCs w:val="28"/>
              </w:rPr>
              <w:t xml:space="preserve">Глава </w:t>
            </w:r>
            <w:r w:rsidR="00C80597" w:rsidRPr="00FE5FE2">
              <w:rPr>
                <w:rFonts w:ascii="Times New Roman" w:hAnsi="Times New Roman"/>
                <w:sz w:val="28"/>
                <w:szCs w:val="28"/>
              </w:rPr>
              <w:t>Залиманского</w:t>
            </w:r>
            <w:r w:rsidRPr="00FE5FE2">
              <w:rPr>
                <w:rFonts w:ascii="Times New Roman" w:hAnsi="Times New Roman"/>
                <w:sz w:val="28"/>
                <w:szCs w:val="28"/>
              </w:rPr>
              <w:t xml:space="preserve"> сельского поселения</w:t>
            </w:r>
          </w:p>
        </w:tc>
        <w:tc>
          <w:tcPr>
            <w:tcW w:w="1701" w:type="dxa"/>
            <w:shd w:val="clear" w:color="auto" w:fill="auto"/>
          </w:tcPr>
          <w:p w:rsidR="00C31916" w:rsidRPr="00FE5FE2" w:rsidRDefault="00C31916" w:rsidP="00BB1D1F">
            <w:pPr>
              <w:pStyle w:val="a4"/>
              <w:jc w:val="both"/>
              <w:rPr>
                <w:rFonts w:ascii="Times New Roman" w:hAnsi="Times New Roman"/>
                <w:sz w:val="28"/>
                <w:szCs w:val="28"/>
              </w:rPr>
            </w:pPr>
          </w:p>
        </w:tc>
        <w:tc>
          <w:tcPr>
            <w:tcW w:w="1947" w:type="dxa"/>
            <w:shd w:val="clear" w:color="auto" w:fill="auto"/>
          </w:tcPr>
          <w:p w:rsidR="00C31916" w:rsidRPr="00FE5FE2" w:rsidRDefault="00C80597" w:rsidP="00BB1D1F">
            <w:pPr>
              <w:pStyle w:val="a4"/>
              <w:jc w:val="both"/>
              <w:rPr>
                <w:rFonts w:ascii="Times New Roman" w:hAnsi="Times New Roman"/>
                <w:sz w:val="28"/>
                <w:szCs w:val="28"/>
              </w:rPr>
            </w:pPr>
            <w:r w:rsidRPr="00FE5FE2">
              <w:rPr>
                <w:rFonts w:ascii="Times New Roman" w:hAnsi="Times New Roman"/>
                <w:sz w:val="28"/>
                <w:szCs w:val="28"/>
              </w:rPr>
              <w:t>С.А.Лунев</w:t>
            </w:r>
          </w:p>
        </w:tc>
      </w:tr>
    </w:tbl>
    <w:p w:rsidR="00C31916" w:rsidRPr="00FE5FE2" w:rsidRDefault="00C31916" w:rsidP="00C31916">
      <w:pPr>
        <w:pStyle w:val="a4"/>
        <w:ind w:left="4536"/>
        <w:rPr>
          <w:rFonts w:ascii="Times New Roman" w:hAnsi="Times New Roman"/>
          <w:sz w:val="24"/>
          <w:szCs w:val="24"/>
        </w:rPr>
      </w:pPr>
      <w:r w:rsidRPr="00FE5FE2">
        <w:rPr>
          <w:rFonts w:ascii="Times New Roman" w:hAnsi="Times New Roman"/>
          <w:sz w:val="24"/>
          <w:szCs w:val="24"/>
        </w:rPr>
        <w:br w:type="page"/>
      </w:r>
      <w:r w:rsidRPr="00FE5FE2">
        <w:rPr>
          <w:rFonts w:ascii="Times New Roman" w:hAnsi="Times New Roman"/>
          <w:sz w:val="24"/>
          <w:szCs w:val="24"/>
        </w:rPr>
        <w:lastRenderedPageBreak/>
        <w:t>Приложение</w:t>
      </w:r>
    </w:p>
    <w:p w:rsidR="00C31916" w:rsidRPr="00FE5FE2" w:rsidRDefault="00C31916" w:rsidP="00C31916">
      <w:pPr>
        <w:ind w:left="4536" w:firstLine="0"/>
        <w:rPr>
          <w:rFonts w:ascii="Times New Roman" w:hAnsi="Times New Roman"/>
        </w:rPr>
      </w:pPr>
      <w:r w:rsidRPr="00FE5FE2">
        <w:rPr>
          <w:rFonts w:ascii="Times New Roman" w:hAnsi="Times New Roman"/>
        </w:rPr>
        <w:t>к решению Совета народных депутатов</w:t>
      </w:r>
    </w:p>
    <w:p w:rsidR="00C31916" w:rsidRPr="00FE5FE2" w:rsidRDefault="00C80597" w:rsidP="00C31916">
      <w:pPr>
        <w:ind w:left="4536" w:firstLine="0"/>
        <w:rPr>
          <w:rFonts w:ascii="Times New Roman" w:hAnsi="Times New Roman"/>
        </w:rPr>
      </w:pPr>
      <w:r w:rsidRPr="00FE5FE2">
        <w:rPr>
          <w:rFonts w:ascii="Times New Roman" w:hAnsi="Times New Roman"/>
        </w:rPr>
        <w:t>Залиманского</w:t>
      </w:r>
      <w:r w:rsidR="00C31916" w:rsidRPr="00FE5FE2">
        <w:rPr>
          <w:rFonts w:ascii="Times New Roman" w:hAnsi="Times New Roman"/>
        </w:rPr>
        <w:t xml:space="preserve"> сельского поселения</w:t>
      </w:r>
    </w:p>
    <w:p w:rsidR="00C31916" w:rsidRPr="00FE5FE2" w:rsidRDefault="00C31916" w:rsidP="00C31916">
      <w:pPr>
        <w:ind w:left="4536" w:firstLine="0"/>
        <w:rPr>
          <w:rFonts w:ascii="Times New Roman" w:hAnsi="Times New Roman"/>
        </w:rPr>
      </w:pPr>
      <w:r w:rsidRPr="00FE5FE2">
        <w:rPr>
          <w:rFonts w:ascii="Times New Roman" w:hAnsi="Times New Roman"/>
        </w:rPr>
        <w:t xml:space="preserve">от </w:t>
      </w:r>
      <w:r w:rsidR="00E24F8D">
        <w:rPr>
          <w:rFonts w:ascii="Times New Roman" w:hAnsi="Times New Roman"/>
        </w:rPr>
        <w:t>01.12.</w:t>
      </w:r>
      <w:r w:rsidR="0036348C" w:rsidRPr="00FE5FE2">
        <w:rPr>
          <w:rFonts w:ascii="Times New Roman" w:hAnsi="Times New Roman"/>
        </w:rPr>
        <w:t>2023</w:t>
      </w:r>
      <w:r w:rsidRPr="00FE5FE2">
        <w:rPr>
          <w:rFonts w:ascii="Times New Roman" w:hAnsi="Times New Roman"/>
        </w:rPr>
        <w:t xml:space="preserve"> № </w:t>
      </w:r>
      <w:r w:rsidR="00E24F8D">
        <w:rPr>
          <w:rFonts w:ascii="Times New Roman" w:hAnsi="Times New Roman"/>
        </w:rPr>
        <w:t>209</w:t>
      </w:r>
    </w:p>
    <w:p w:rsidR="00C31916" w:rsidRPr="00FE5FE2" w:rsidRDefault="00C31916" w:rsidP="00C31916">
      <w:pPr>
        <w:ind w:firstLine="709"/>
        <w:rPr>
          <w:rFonts w:ascii="Times New Roman" w:hAnsi="Times New Roman"/>
        </w:rPr>
      </w:pPr>
    </w:p>
    <w:p w:rsidR="00C31916" w:rsidRPr="00FE5FE2" w:rsidRDefault="00C31916" w:rsidP="00C31916">
      <w:pPr>
        <w:pStyle w:val="1"/>
        <w:shd w:val="clear" w:color="auto" w:fill="FFFFFF"/>
        <w:ind w:firstLine="0"/>
        <w:rPr>
          <w:rFonts w:ascii="Times New Roman" w:hAnsi="Times New Roman" w:cs="Times New Roman"/>
          <w:b w:val="0"/>
          <w:sz w:val="24"/>
          <w:szCs w:val="24"/>
        </w:rPr>
      </w:pPr>
      <w:r w:rsidRPr="00FE5FE2">
        <w:rPr>
          <w:rFonts w:ascii="Times New Roman" w:hAnsi="Times New Roman" w:cs="Times New Roman"/>
          <w:b w:val="0"/>
          <w:bCs w:val="0"/>
          <w:sz w:val="24"/>
          <w:szCs w:val="24"/>
        </w:rPr>
        <w:t>Правила</w:t>
      </w:r>
    </w:p>
    <w:p w:rsidR="00C31916" w:rsidRPr="00FE5FE2" w:rsidRDefault="00C31916" w:rsidP="00C31916">
      <w:pPr>
        <w:pStyle w:val="a4"/>
        <w:shd w:val="clear" w:color="auto" w:fill="FFFFFF"/>
        <w:jc w:val="center"/>
        <w:rPr>
          <w:rFonts w:ascii="Times New Roman" w:hAnsi="Times New Roman"/>
          <w:sz w:val="24"/>
          <w:szCs w:val="24"/>
          <w:lang w:eastAsia="ru-RU"/>
        </w:rPr>
      </w:pPr>
      <w:r w:rsidRPr="00FE5FE2">
        <w:rPr>
          <w:rFonts w:ascii="Times New Roman" w:hAnsi="Times New Roman"/>
          <w:sz w:val="24"/>
          <w:szCs w:val="24"/>
          <w:lang w:eastAsia="ru-RU"/>
        </w:rPr>
        <w:t xml:space="preserve">благоустройства территории </w:t>
      </w:r>
      <w:r w:rsidR="00C80597" w:rsidRPr="00FE5FE2">
        <w:rPr>
          <w:rFonts w:ascii="Times New Roman" w:hAnsi="Times New Roman"/>
          <w:sz w:val="24"/>
          <w:szCs w:val="24"/>
          <w:lang w:eastAsia="ru-RU"/>
        </w:rPr>
        <w:t>Залиманского</w:t>
      </w:r>
      <w:r w:rsidRPr="00FE5FE2">
        <w:rPr>
          <w:rFonts w:ascii="Times New Roman" w:hAnsi="Times New Roman"/>
          <w:sz w:val="24"/>
          <w:szCs w:val="24"/>
          <w:lang w:eastAsia="ru-RU"/>
        </w:rPr>
        <w:t xml:space="preserve"> сельского поселения Богучарского муниципального района Воронежской области</w:t>
      </w:r>
    </w:p>
    <w:p w:rsidR="00C31916" w:rsidRPr="00FE5FE2" w:rsidRDefault="00C31916" w:rsidP="00C31916">
      <w:pPr>
        <w:shd w:val="clear" w:color="auto" w:fill="FFFFFF"/>
        <w:ind w:firstLine="0"/>
        <w:jc w:val="center"/>
        <w:rPr>
          <w:rFonts w:ascii="Times New Roman" w:hAnsi="Times New Roman"/>
        </w:rPr>
      </w:pPr>
    </w:p>
    <w:p w:rsidR="00C31916" w:rsidRPr="00FE5FE2" w:rsidRDefault="00C31916" w:rsidP="00C31916">
      <w:pPr>
        <w:pStyle w:val="6"/>
        <w:shd w:val="clear" w:color="auto" w:fill="FFFFFF"/>
        <w:spacing w:before="0" w:after="0"/>
        <w:ind w:firstLine="0"/>
        <w:jc w:val="center"/>
        <w:rPr>
          <w:rFonts w:ascii="Times New Roman" w:hAnsi="Times New Roman"/>
          <w:b w:val="0"/>
        </w:rPr>
      </w:pPr>
      <w:r w:rsidRPr="00FE5FE2">
        <w:rPr>
          <w:rFonts w:ascii="Times New Roman" w:hAnsi="Times New Roman"/>
          <w:b w:val="0"/>
        </w:rPr>
        <w:t xml:space="preserve">1. </w:t>
      </w:r>
      <w:bookmarkStart w:id="1" w:name="_Toc489865974"/>
      <w:bookmarkStart w:id="2" w:name="_Toc489866767"/>
      <w:r w:rsidRPr="00FE5FE2">
        <w:rPr>
          <w:rFonts w:ascii="Times New Roman" w:hAnsi="Times New Roman"/>
          <w:b w:val="0"/>
        </w:rPr>
        <w:t>Общие положения</w:t>
      </w:r>
      <w:bookmarkEnd w:id="1"/>
      <w:bookmarkEnd w:id="2"/>
    </w:p>
    <w:p w:rsidR="00C31916" w:rsidRPr="00FE5FE2" w:rsidRDefault="00C31916" w:rsidP="00C31916">
      <w:pPr>
        <w:pStyle w:val="6"/>
        <w:shd w:val="clear" w:color="auto" w:fill="FFFFFF"/>
        <w:spacing w:before="0" w:after="0"/>
        <w:ind w:firstLine="709"/>
        <w:rPr>
          <w:rFonts w:ascii="Times New Roman" w:hAnsi="Times New Roman"/>
          <w:b w:val="0"/>
        </w:rPr>
      </w:pPr>
      <w:r w:rsidRPr="00FE5FE2">
        <w:rPr>
          <w:rFonts w:ascii="Times New Roman" w:hAnsi="Times New Roman"/>
          <w:b w:val="0"/>
        </w:rPr>
        <w:t>1. Настоящие Правила разработаны с целью обеспечения чистоты, порядка и благоустройства территории сельского поселения, в соответствии с Федеральным законом от 06.10.2003 г. №131-ФЗ «Об общих принципах организации местного самоуправления в Российской Федерации», приказом Министерства строительства и жилищно-коммунального хозяйства Российской Федерации от 29.12.2021 г. №1042/пр «Об утверждении методических рекомендаций по разработке норм и правил по благоустройству территорий муниципальных образований», законом Воронежской области от 05.07.2018 г. №108-ОЗ «О порядке определения границ прилегающих территорий в Воронежской области», Уставом сельского поселения.</w:t>
      </w:r>
    </w:p>
    <w:p w:rsidR="00C31916" w:rsidRPr="00FE5FE2" w:rsidRDefault="00C31916" w:rsidP="00C31916">
      <w:pPr>
        <w:pStyle w:val="6"/>
        <w:shd w:val="clear" w:color="auto" w:fill="FFFFFF"/>
        <w:spacing w:before="0" w:after="0"/>
        <w:ind w:firstLine="709"/>
        <w:rPr>
          <w:rFonts w:ascii="Times New Roman" w:hAnsi="Times New Roman"/>
          <w:b w:val="0"/>
        </w:rPr>
      </w:pPr>
      <w:r w:rsidRPr="00FE5FE2">
        <w:rPr>
          <w:rFonts w:ascii="Times New Roman" w:hAnsi="Times New Roman"/>
          <w:b w:val="0"/>
        </w:rPr>
        <w:t>2. Правила устанавливают единые нормы и требования в сфере обеспечения внешнего благоустройства, санитарного содержания территории и определяют порядок выполнения работ по уборке, содержанию объектов, мест производства земляных, ремонтных и иных видов работ, содержанию ограждений, зданий, включая прилегающие территории, а также внутренних производственных территорий, обязательные к исполнению для юридических и физических лиц, являющихся собственниками, владельцами, пользователями расположенных на территории сельского поселения земельных участков, зданий, строений и сооружений.</w:t>
      </w:r>
    </w:p>
    <w:p w:rsidR="00C31916" w:rsidRPr="00FE5FE2" w:rsidRDefault="00C31916" w:rsidP="00C31916">
      <w:pPr>
        <w:pStyle w:val="6"/>
        <w:shd w:val="clear" w:color="auto" w:fill="FFFFFF"/>
        <w:spacing w:before="0" w:after="0"/>
        <w:ind w:firstLine="709"/>
        <w:rPr>
          <w:rFonts w:ascii="Times New Roman" w:hAnsi="Times New Roman"/>
          <w:b w:val="0"/>
        </w:rPr>
      </w:pPr>
      <w:r w:rsidRPr="00FE5FE2">
        <w:rPr>
          <w:rFonts w:ascii="Times New Roman" w:hAnsi="Times New Roman"/>
          <w:b w:val="0"/>
        </w:rPr>
        <w:t>3. Организация работ по благоустройству и содержанию территории сельского поселения обеспечивается собственниками и (или) уполномоченными ими лицами, являющимися пользователями земельных участков, зданий, строений и сооружений, если иное не установлено законодательством.</w:t>
      </w:r>
    </w:p>
    <w:p w:rsidR="00C31916" w:rsidRPr="00FE5FE2" w:rsidRDefault="00C31916" w:rsidP="00C31916">
      <w:pPr>
        <w:pStyle w:val="6"/>
        <w:shd w:val="clear" w:color="auto" w:fill="FFFFFF"/>
        <w:spacing w:before="0" w:after="0"/>
        <w:ind w:firstLine="709"/>
        <w:rPr>
          <w:rFonts w:ascii="Times New Roman" w:hAnsi="Times New Roman"/>
          <w:b w:val="0"/>
        </w:rPr>
      </w:pPr>
      <w:bookmarkStart w:id="3" w:name="_Toc489865975"/>
      <w:bookmarkStart w:id="4" w:name="_Toc489866768"/>
      <w:r w:rsidRPr="00FE5FE2">
        <w:rPr>
          <w:rFonts w:ascii="Times New Roman" w:hAnsi="Times New Roman"/>
          <w:b w:val="0"/>
        </w:rPr>
        <w:t>2. Основные понятия</w:t>
      </w:r>
      <w:bookmarkEnd w:id="3"/>
      <w:bookmarkEnd w:id="4"/>
    </w:p>
    <w:p w:rsidR="00F2606E" w:rsidRPr="00E24F8D" w:rsidRDefault="00F2606E" w:rsidP="00F2606E">
      <w:pPr>
        <w:autoSpaceDE w:val="0"/>
        <w:autoSpaceDN w:val="0"/>
        <w:adjustRightInd w:val="0"/>
        <w:ind w:firstLine="709"/>
        <w:rPr>
          <w:rFonts w:ascii="Times New Roman" w:hAnsi="Times New Roman"/>
        </w:rPr>
      </w:pPr>
      <w:r w:rsidRPr="00E24F8D">
        <w:rPr>
          <w:rFonts w:ascii="Times New Roman" w:hAnsi="Times New Roman"/>
          <w:b/>
        </w:rPr>
        <w:t>Элементы благоустройства</w:t>
      </w:r>
      <w:r w:rsidRPr="00E24F8D">
        <w:rPr>
          <w:rFonts w:ascii="Times New Roman" w:hAnsi="Times New Roman"/>
        </w:rPr>
        <w:t xml:space="preserve">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 xml:space="preserve">Автомобильная дорога </w:t>
      </w:r>
      <w:r w:rsidRPr="00FE5FE2">
        <w:rPr>
          <w:rFonts w:ascii="Times New Roman" w:hAnsi="Times New Roman"/>
        </w:rPr>
        <w:t>-объект транспортной инфраструктуры,</w:t>
      </w:r>
      <w:r w:rsidR="00B223BB">
        <w:rPr>
          <w:rFonts w:ascii="Times New Roman" w:hAnsi="Times New Roman"/>
        </w:rPr>
        <w:t xml:space="preserve"> </w:t>
      </w:r>
      <w:r w:rsidRPr="00FE5FE2">
        <w:rPr>
          <w:rFonts w:ascii="Times New Roman" w:hAnsi="Times New Roman"/>
        </w:rPr>
        <w:t>предназначенный для движения транспортных средств и включающий в себя земельные участки в границах полосы отводов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благоустройства автомобильных дорог.</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 xml:space="preserve">Архитектурное освещение </w:t>
      </w:r>
      <w:r w:rsidRPr="00FE5FE2">
        <w:rPr>
          <w:rFonts w:ascii="Times New Roman" w:hAnsi="Times New Roman"/>
        </w:rPr>
        <w:t>-освещение художественно выразительной</w:t>
      </w:r>
      <w:r w:rsidR="00B223BB">
        <w:rPr>
          <w:rFonts w:ascii="Times New Roman" w:hAnsi="Times New Roman"/>
        </w:rPr>
        <w:t xml:space="preserve"> </w:t>
      </w:r>
      <w:r w:rsidRPr="00FE5FE2">
        <w:rPr>
          <w:rFonts w:ascii="Times New Roman" w:hAnsi="Times New Roman"/>
        </w:rPr>
        <w:t>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 xml:space="preserve">Бестарный вывоз отходов </w:t>
      </w:r>
      <w:r w:rsidRPr="00FE5FE2">
        <w:rPr>
          <w:rFonts w:ascii="Times New Roman" w:hAnsi="Times New Roman"/>
        </w:rPr>
        <w:t>-вывоз отходов,</w:t>
      </w:r>
      <w:r w:rsidR="00B223BB">
        <w:rPr>
          <w:rFonts w:ascii="Times New Roman" w:hAnsi="Times New Roman"/>
        </w:rPr>
        <w:t xml:space="preserve"> </w:t>
      </w:r>
      <w:r w:rsidRPr="00FE5FE2">
        <w:rPr>
          <w:rFonts w:ascii="Times New Roman" w:hAnsi="Times New Roman"/>
        </w:rPr>
        <w:t>складируемых в специально</w:t>
      </w:r>
      <w:r w:rsidR="00B223BB">
        <w:rPr>
          <w:rFonts w:ascii="Times New Roman" w:hAnsi="Times New Roman"/>
        </w:rPr>
        <w:t xml:space="preserve"> </w:t>
      </w:r>
      <w:r w:rsidRPr="00FE5FE2">
        <w:rPr>
          <w:rFonts w:ascii="Times New Roman" w:hAnsi="Times New Roman"/>
        </w:rPr>
        <w:t>отведенных местах, осуществляемый ручным способом уборки.</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 xml:space="preserve">Благоустройство </w:t>
      </w:r>
      <w:r w:rsidRPr="00FE5FE2">
        <w:rPr>
          <w:rFonts w:ascii="Times New Roman" w:hAnsi="Times New Roman"/>
        </w:rPr>
        <w:t>-комплекс проводимых на территории сельскогопоселения работ и мероприятий, направленных на обеспечение и улучшение санитарного и эстетического состояния, повышение комфортности проживания, обеспечение безопасности среды проживания его жителей, а также непосредственно деятельность физических и юридических лиц, индивидуальных предпринимателей по созданию и обеспечению благоприятных условий проживания в границах сельского поселения.</w:t>
      </w:r>
    </w:p>
    <w:p w:rsidR="00C31916" w:rsidRPr="00E24F8D" w:rsidRDefault="00C31916" w:rsidP="00C31916">
      <w:pPr>
        <w:shd w:val="clear" w:color="auto" w:fill="FFFFFF"/>
        <w:ind w:firstLine="709"/>
        <w:rPr>
          <w:rFonts w:ascii="Times New Roman" w:hAnsi="Times New Roman"/>
        </w:rPr>
      </w:pPr>
      <w:r w:rsidRPr="00E24F8D">
        <w:rPr>
          <w:rFonts w:ascii="Times New Roman" w:hAnsi="Times New Roman"/>
          <w:bCs/>
        </w:rPr>
        <w:t xml:space="preserve">Благоустройство территорий </w:t>
      </w:r>
      <w:r w:rsidRPr="00E24F8D">
        <w:rPr>
          <w:rFonts w:ascii="Times New Roman" w:hAnsi="Times New Roman"/>
        </w:rPr>
        <w:t>-</w:t>
      </w:r>
      <w:r w:rsidRPr="00E24F8D">
        <w:rPr>
          <w:rFonts w:ascii="Times New Roman" w:eastAsiaTheme="minorHAnsi" w:hAnsi="Times New Roman"/>
          <w:bCs/>
          <w:lang w:eastAsia="en-US"/>
        </w:rPr>
        <w:t xml:space="preserve">деятельность по реализации комплекса мероприятий, установленного </w:t>
      </w:r>
      <w:hyperlink r:id="rId8" w:history="1">
        <w:r w:rsidRPr="00E24F8D">
          <w:rPr>
            <w:rFonts w:ascii="Times New Roman" w:eastAsiaTheme="minorHAnsi" w:hAnsi="Times New Roman"/>
            <w:bCs/>
            <w:lang w:eastAsia="en-US"/>
          </w:rPr>
          <w:t>правилами</w:t>
        </w:r>
      </w:hyperlink>
      <w:r w:rsidRPr="00E24F8D">
        <w:rPr>
          <w:rFonts w:ascii="Times New Roman" w:eastAsiaTheme="minorHAnsi" w:hAnsi="Times New Roman"/>
          <w:bCs/>
          <w:lang w:eastAsia="en-US"/>
        </w:rPr>
        <w:t xml:space="preserve">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w:t>
      </w:r>
      <w:r w:rsidRPr="00E24F8D">
        <w:rPr>
          <w:rFonts w:ascii="Times New Roman" w:eastAsiaTheme="minorHAnsi" w:hAnsi="Times New Roman"/>
          <w:bCs/>
          <w:lang w:eastAsia="en-US"/>
        </w:rPr>
        <w:lastRenderedPageBreak/>
        <w:t>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C31916" w:rsidRPr="00E24F8D" w:rsidRDefault="00C31916" w:rsidP="00C31916">
      <w:pPr>
        <w:shd w:val="clear" w:color="auto" w:fill="FFFFFF"/>
        <w:ind w:firstLine="709"/>
        <w:rPr>
          <w:rFonts w:ascii="Times New Roman" w:hAnsi="Times New Roman"/>
          <w:b/>
        </w:rPr>
      </w:pP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 xml:space="preserve">Брошенные транспортные средства </w:t>
      </w:r>
      <w:r w:rsidRPr="00FE5FE2">
        <w:rPr>
          <w:rFonts w:ascii="Times New Roman" w:hAnsi="Times New Roman"/>
        </w:rPr>
        <w:t>-транспортное средство</w:t>
      </w:r>
      <w:r w:rsidR="00B223BB">
        <w:rPr>
          <w:rFonts w:ascii="Times New Roman" w:hAnsi="Times New Roman"/>
        </w:rPr>
        <w:t xml:space="preserve"> </w:t>
      </w:r>
      <w:r w:rsidRPr="00FE5FE2">
        <w:rPr>
          <w:rFonts w:ascii="Times New Roman" w:hAnsi="Times New Roman"/>
        </w:rPr>
        <w:t>технически неисправное, разукомплектованное, непригодное к эксплуатации, от которого собственник в установленном законом порядке отказался или собственник неизвестен, и установить его законными способами не представляется возможным.</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 xml:space="preserve">Бункер-накопитель </w:t>
      </w:r>
      <w:r w:rsidRPr="00FE5FE2">
        <w:rPr>
          <w:rFonts w:ascii="Times New Roman" w:hAnsi="Times New Roman"/>
        </w:rPr>
        <w:t>-нестандартная металлическая емкость для сбораотходов, в том числе для крупногабаритного мусора, в целях их кратковременного хранения объемом около 8 куб. метров.</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Вандалозащищенность это</w:t>
      </w:r>
      <w:r w:rsidRPr="00FE5FE2">
        <w:rPr>
          <w:rFonts w:ascii="Times New Roman" w:hAnsi="Times New Roman"/>
        </w:rPr>
        <w:t>:</w:t>
      </w:r>
    </w:p>
    <w:p w:rsidR="00C31916" w:rsidRPr="00FE5FE2" w:rsidRDefault="00C31916" w:rsidP="00C31916">
      <w:pPr>
        <w:shd w:val="clear" w:color="auto" w:fill="FFFFFF"/>
        <w:tabs>
          <w:tab w:val="left" w:pos="968"/>
        </w:tabs>
        <w:ind w:firstLine="709"/>
        <w:rPr>
          <w:rFonts w:ascii="Times New Roman" w:hAnsi="Times New Roman"/>
        </w:rPr>
      </w:pPr>
      <w:r w:rsidRPr="00FE5FE2">
        <w:rPr>
          <w:rFonts w:ascii="Times New Roman" w:hAnsi="Times New Roman"/>
        </w:rPr>
        <w:t>- легко очищающиеся и не боящиеся абразивных и растворяющих веществ материалы;</w:t>
      </w:r>
    </w:p>
    <w:p w:rsidR="00C31916" w:rsidRPr="00FE5FE2" w:rsidRDefault="00C31916" w:rsidP="00C31916">
      <w:pPr>
        <w:shd w:val="clear" w:color="auto" w:fill="FFFFFF"/>
        <w:tabs>
          <w:tab w:val="left" w:pos="968"/>
        </w:tabs>
        <w:ind w:firstLine="709"/>
        <w:rPr>
          <w:rFonts w:ascii="Times New Roman" w:hAnsi="Times New Roman"/>
        </w:rPr>
      </w:pPr>
      <w:r w:rsidRPr="00FE5FE2">
        <w:rPr>
          <w:rFonts w:ascii="Times New Roman" w:hAnsi="Times New Roman"/>
        </w:rPr>
        <w:t>- использование на плоских поверхностях оборудования и МАФ перфорирование или рельефное текстурирование, которое мешает расклейке объявлений и разрисовыванию поверхности и облегчает очистку;</w:t>
      </w:r>
    </w:p>
    <w:p w:rsidR="00C31916" w:rsidRPr="00FE5FE2" w:rsidRDefault="00C31916" w:rsidP="00C31916">
      <w:pPr>
        <w:shd w:val="clear" w:color="auto" w:fill="FFFFFF"/>
        <w:tabs>
          <w:tab w:val="left" w:pos="968"/>
        </w:tabs>
        <w:ind w:firstLine="709"/>
        <w:rPr>
          <w:rFonts w:ascii="Times New Roman" w:hAnsi="Times New Roman"/>
        </w:rPr>
      </w:pPr>
      <w:r w:rsidRPr="00FE5FE2">
        <w:rPr>
          <w:rFonts w:ascii="Times New Roman" w:hAnsi="Times New Roman"/>
        </w:rPr>
        <w:t xml:space="preserve">- использование темных тонов окраски или материалов, поскольку светлая однотонная окраска провоцирует нанесение незаконных надписей, при этом темная или черная окраска уменьшает количество надписей или их заметность, поскольку большинство цветов инструментов нанесения также темные. </w:t>
      </w:r>
    </w:p>
    <w:p w:rsidR="00C31916" w:rsidRPr="00FE5FE2" w:rsidRDefault="00C31916" w:rsidP="00C31916">
      <w:pPr>
        <w:shd w:val="clear" w:color="auto" w:fill="FFFFFF"/>
        <w:tabs>
          <w:tab w:val="left" w:pos="968"/>
        </w:tabs>
        <w:ind w:firstLine="709"/>
        <w:rPr>
          <w:rFonts w:ascii="Times New Roman" w:hAnsi="Times New Roman"/>
        </w:rPr>
      </w:pPr>
      <w:r w:rsidRPr="00FE5FE2">
        <w:rPr>
          <w:rFonts w:ascii="Times New Roman" w:hAnsi="Times New Roman"/>
        </w:rPr>
        <w:t xml:space="preserve">При размещении оборудования необходимо предусматривать его вандалозащищенность: </w:t>
      </w:r>
    </w:p>
    <w:p w:rsidR="00C31916" w:rsidRPr="00FE5FE2" w:rsidRDefault="00C31916" w:rsidP="00C31916">
      <w:pPr>
        <w:shd w:val="clear" w:color="auto" w:fill="FFFFFF"/>
        <w:tabs>
          <w:tab w:val="left" w:pos="968"/>
        </w:tabs>
        <w:ind w:firstLine="709"/>
        <w:rPr>
          <w:rFonts w:ascii="Times New Roman" w:hAnsi="Times New Roman"/>
        </w:rPr>
      </w:pPr>
      <w:r w:rsidRPr="00FE5FE2">
        <w:rPr>
          <w:rFonts w:ascii="Times New Roman" w:hAnsi="Times New Roman"/>
        </w:rPr>
        <w:t>- оборудование (будки, остановки, столбы, заборы) и фасады зданий защитить с помощью рекламы и полезной информации, стрит-арта и рекламного графита, озеленения;</w:t>
      </w:r>
    </w:p>
    <w:p w:rsidR="00C31916" w:rsidRPr="00FE5FE2" w:rsidRDefault="00C31916" w:rsidP="00C31916">
      <w:pPr>
        <w:shd w:val="clear" w:color="auto" w:fill="FFFFFF"/>
        <w:tabs>
          <w:tab w:val="left" w:pos="968"/>
        </w:tabs>
        <w:ind w:firstLine="709"/>
        <w:rPr>
          <w:rFonts w:ascii="Times New Roman" w:hAnsi="Times New Roman"/>
        </w:rPr>
      </w:pPr>
      <w:r w:rsidRPr="00FE5FE2">
        <w:rPr>
          <w:rFonts w:ascii="Times New Roman" w:hAnsi="Times New Roman"/>
        </w:rPr>
        <w:t>- минимизировать количество оборудования, группируя объекты «бок к боку», «спиной к спине» или к стене здания, в том числе объекты, стоящие на небольшом расстоянии друг от друга (например, банкоматы), тем самым уменьшая площадь, подвергающуюся вандализму, сокращая затраты и время на ее обслуживание.</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 xml:space="preserve">Владелец </w:t>
      </w:r>
      <w:r w:rsidRPr="00FE5FE2">
        <w:rPr>
          <w:rFonts w:ascii="Times New Roman" w:hAnsi="Times New Roman"/>
        </w:rPr>
        <w:t>-физическое или юридическое лицо независимо оторганизационно-правовой формы, индивидуальный предприниматель, имеющее в собственности или ином вещном праве имущество.</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 xml:space="preserve">Визуальная информация </w:t>
      </w:r>
      <w:r w:rsidRPr="00FE5FE2">
        <w:rPr>
          <w:rFonts w:ascii="Times New Roman" w:hAnsi="Times New Roman"/>
        </w:rPr>
        <w:t>-информация в виде надписей,</w:t>
      </w:r>
      <w:r w:rsidR="00B223BB">
        <w:rPr>
          <w:rFonts w:ascii="Times New Roman" w:hAnsi="Times New Roman"/>
        </w:rPr>
        <w:t xml:space="preserve"> </w:t>
      </w:r>
      <w:r w:rsidRPr="00FE5FE2">
        <w:rPr>
          <w:rFonts w:ascii="Times New Roman" w:hAnsi="Times New Roman"/>
        </w:rPr>
        <w:t>рисунков,</w:t>
      </w:r>
      <w:r w:rsidR="00B223BB">
        <w:rPr>
          <w:rFonts w:ascii="Times New Roman" w:hAnsi="Times New Roman"/>
        </w:rPr>
        <w:t xml:space="preserve"> </w:t>
      </w:r>
      <w:r w:rsidRPr="00FE5FE2">
        <w:rPr>
          <w:rFonts w:ascii="Times New Roman" w:hAnsi="Times New Roman"/>
        </w:rPr>
        <w:t>фотографий, плакатов, объявлений, афиш, листовок, напечатанных на бумаге или изготовленных с использованием синтетических материалов, видео и т. п.</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Внешняя часть границ прилегающей территории – часть границ прилегающей территории, не примыкающая непосредственно к зданию, строению, сооружению, земельному участку, в отношении которого установлены границы прилегающей территории, то есть не являющаяся их общей границей.</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Внутренняя часть границ прилегающей территории – часть границ прилегающей территории, непосредственно примыкающая к границе здания, строения, сооружения, земельного участка, в отношении которого установлены границы прилегающей территории, то есть являющаяся их общей границей.</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 xml:space="preserve">Временные установки архитектурного освещения </w:t>
      </w:r>
      <w:r w:rsidR="00B223BB">
        <w:rPr>
          <w:rFonts w:ascii="Times New Roman" w:hAnsi="Times New Roman"/>
        </w:rPr>
        <w:t>–</w:t>
      </w:r>
      <w:r w:rsidRPr="00FE5FE2">
        <w:rPr>
          <w:rFonts w:ascii="Times New Roman" w:hAnsi="Times New Roman"/>
        </w:rPr>
        <w:t>праздничные</w:t>
      </w:r>
      <w:r w:rsidR="00B223BB">
        <w:rPr>
          <w:rFonts w:ascii="Times New Roman" w:hAnsi="Times New Roman"/>
        </w:rPr>
        <w:t xml:space="preserve"> </w:t>
      </w:r>
      <w:r w:rsidRPr="00FE5FE2">
        <w:rPr>
          <w:rFonts w:ascii="Times New Roman" w:hAnsi="Times New Roman"/>
        </w:rPr>
        <w:t>иллюминации световые гирлянды, сетки, контурные обтяжки, светографические элементы, панно и объемные композиции из ламп накаливания, разрядных, светодиодов, световодов, световые проекции, лазерные рисунки и т.п.</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 xml:space="preserve">Встроенные светильники – </w:t>
      </w:r>
      <w:r w:rsidRPr="00FE5FE2">
        <w:rPr>
          <w:rFonts w:ascii="Times New Roman" w:hAnsi="Times New Roman"/>
        </w:rPr>
        <w:t>светильники в ступенях,</w:t>
      </w:r>
      <w:r w:rsidR="00B223BB">
        <w:rPr>
          <w:rFonts w:ascii="Times New Roman" w:hAnsi="Times New Roman"/>
        </w:rPr>
        <w:t xml:space="preserve"> </w:t>
      </w:r>
      <w:r w:rsidRPr="00FE5FE2">
        <w:rPr>
          <w:rFonts w:ascii="Times New Roman" w:hAnsi="Times New Roman"/>
        </w:rPr>
        <w:t>подпорных</w:t>
      </w:r>
      <w:r w:rsidR="00B223BB">
        <w:rPr>
          <w:rFonts w:ascii="Times New Roman" w:hAnsi="Times New Roman"/>
        </w:rPr>
        <w:t xml:space="preserve"> </w:t>
      </w:r>
      <w:r w:rsidRPr="00FE5FE2">
        <w:rPr>
          <w:rFonts w:ascii="Times New Roman" w:hAnsi="Times New Roman"/>
        </w:rPr>
        <w:t>стенках, ограждениях, цоколях зданий и сооружений, малых архитектурных формах (далее - МАФ), для освещения пешеходных зон территорий общественного назначения.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 xml:space="preserve">Входная группа </w:t>
      </w:r>
      <w:r w:rsidRPr="00FE5FE2">
        <w:rPr>
          <w:rFonts w:ascii="Times New Roman" w:hAnsi="Times New Roman"/>
        </w:rPr>
        <w:t>-комплекс устройств и функциональных частей</w:t>
      </w:r>
      <w:r w:rsidR="00B223BB">
        <w:rPr>
          <w:rFonts w:ascii="Times New Roman" w:hAnsi="Times New Roman"/>
        </w:rPr>
        <w:t xml:space="preserve"> </w:t>
      </w:r>
      <w:r w:rsidRPr="00FE5FE2">
        <w:rPr>
          <w:rFonts w:ascii="Times New Roman" w:hAnsi="Times New Roman"/>
        </w:rPr>
        <w:t>благоустройства при входе в здание.</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Вывоз твердых бытовых отходов (крупногабаритного мусора</w:t>
      </w:r>
      <w:r w:rsidRPr="00FE5FE2">
        <w:rPr>
          <w:rFonts w:ascii="Times New Roman" w:hAnsi="Times New Roman"/>
        </w:rPr>
        <w:t>) - система удаления отходов со специально оборудованных мест сбора отходов посредством специализированного и другого специально оборудованного транспорта.</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 xml:space="preserve">Газон </w:t>
      </w:r>
      <w:r w:rsidRPr="00FE5FE2">
        <w:rPr>
          <w:rFonts w:ascii="Times New Roman" w:hAnsi="Times New Roman"/>
        </w:rPr>
        <w:t>-объект благоустройства,</w:t>
      </w:r>
      <w:r w:rsidR="00B223BB">
        <w:rPr>
          <w:rFonts w:ascii="Times New Roman" w:hAnsi="Times New Roman"/>
        </w:rPr>
        <w:t xml:space="preserve">  </w:t>
      </w:r>
      <w:r w:rsidRPr="00FE5FE2">
        <w:rPr>
          <w:rFonts w:ascii="Times New Roman" w:hAnsi="Times New Roman"/>
        </w:rPr>
        <w:t>участок с растительным грунтом,</w:t>
      </w:r>
      <w:r w:rsidR="00B223BB">
        <w:rPr>
          <w:rFonts w:ascii="Times New Roman" w:hAnsi="Times New Roman"/>
        </w:rPr>
        <w:t xml:space="preserve">  </w:t>
      </w:r>
      <w:r w:rsidRPr="00FE5FE2">
        <w:rPr>
          <w:rFonts w:ascii="Times New Roman" w:hAnsi="Times New Roman"/>
        </w:rPr>
        <w:t>имеющий зеленые насаждения естественного или искусственного происхождения.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 xml:space="preserve">Газонные светильники – </w:t>
      </w:r>
      <w:r w:rsidRPr="00FE5FE2">
        <w:rPr>
          <w:rFonts w:ascii="Times New Roman" w:hAnsi="Times New Roman"/>
        </w:rPr>
        <w:t>светильники для освещения газонов,</w:t>
      </w:r>
      <w:r w:rsidR="00E24F8D">
        <w:rPr>
          <w:rFonts w:ascii="Times New Roman" w:hAnsi="Times New Roman"/>
        </w:rPr>
        <w:t xml:space="preserve"> </w:t>
      </w:r>
      <w:r w:rsidRPr="00FE5FE2">
        <w:rPr>
          <w:rFonts w:ascii="Times New Roman" w:hAnsi="Times New Roman"/>
        </w:rPr>
        <w:t>цветников, пешеходных дорожек и площадок. Они могут предусматриваться на территориях общественных пространств и объектов рекреации в зонах минимального вандализма.</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lastRenderedPageBreak/>
        <w:t>Границы прилегающей территории – местоположение прилегающей территории, установленное посредством определения координат характерных точек ее границ.</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 xml:space="preserve">График вывоза отходов </w:t>
      </w:r>
      <w:r w:rsidRPr="00FE5FE2">
        <w:rPr>
          <w:rFonts w:ascii="Times New Roman" w:hAnsi="Times New Roman"/>
        </w:rPr>
        <w:t>-документ,</w:t>
      </w:r>
      <w:r w:rsidR="00B223BB">
        <w:rPr>
          <w:rFonts w:ascii="Times New Roman" w:hAnsi="Times New Roman"/>
        </w:rPr>
        <w:t xml:space="preserve"> </w:t>
      </w:r>
      <w:r w:rsidRPr="00FE5FE2">
        <w:rPr>
          <w:rFonts w:ascii="Times New Roman" w:hAnsi="Times New Roman"/>
        </w:rPr>
        <w:t>определяющий периодичность</w:t>
      </w:r>
      <w:r w:rsidR="00B223BB">
        <w:rPr>
          <w:rFonts w:ascii="Times New Roman" w:hAnsi="Times New Roman"/>
        </w:rPr>
        <w:t xml:space="preserve">  </w:t>
      </w:r>
      <w:r w:rsidRPr="00FE5FE2">
        <w:rPr>
          <w:rFonts w:ascii="Times New Roman" w:hAnsi="Times New Roman"/>
        </w:rPr>
        <w:t>вывоза отходов, с указанием адреса точки сбора отходов, объема вывоза отходов и времени вывоза.</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 xml:space="preserve">Дачный земельный участок </w:t>
      </w:r>
      <w:r w:rsidRPr="00FE5FE2">
        <w:rPr>
          <w:rFonts w:ascii="Times New Roman" w:hAnsi="Times New Roman"/>
        </w:rPr>
        <w:t>-земельный участок,</w:t>
      </w:r>
      <w:r w:rsidR="00B223BB">
        <w:rPr>
          <w:rFonts w:ascii="Times New Roman" w:hAnsi="Times New Roman"/>
        </w:rPr>
        <w:t xml:space="preserve"> </w:t>
      </w:r>
      <w:r w:rsidRPr="00FE5FE2">
        <w:rPr>
          <w:rFonts w:ascii="Times New Roman" w:hAnsi="Times New Roman"/>
        </w:rPr>
        <w:t>предоставленный</w:t>
      </w:r>
      <w:r w:rsidR="00B223BB">
        <w:rPr>
          <w:rFonts w:ascii="Times New Roman" w:hAnsi="Times New Roman"/>
        </w:rPr>
        <w:t xml:space="preserve"> </w:t>
      </w:r>
      <w:r w:rsidRPr="00FE5FE2">
        <w:rPr>
          <w:rFonts w:ascii="Times New Roman" w:hAnsi="Times New Roman"/>
        </w:rPr>
        <w:t>гражданину или приобретенный им в целях отдыха (с правом возведения жилого строения без права регистрации проживания в нем или жилого дома с правом регистрации проживания в нем и хозяйственных строений и сооружений, а также с правом выращивания плодовых, ягодных, овощных, бахчевых или иных сельскохозяйственных культур и картофеля).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Договор на сбор, использование, обезвреживание, транспортировку</w:t>
      </w:r>
      <w:r w:rsidRPr="00FE5FE2">
        <w:rPr>
          <w:rFonts w:ascii="Times New Roman" w:hAnsi="Times New Roman"/>
        </w:rPr>
        <w:t xml:space="preserve"> и </w:t>
      </w:r>
      <w:r w:rsidRPr="00FE5FE2">
        <w:rPr>
          <w:rFonts w:ascii="Times New Roman" w:hAnsi="Times New Roman"/>
          <w:bCs/>
        </w:rPr>
        <w:t xml:space="preserve">размещение отходов производства и потребления (договор на вывоз отходов) </w:t>
      </w:r>
      <w:r w:rsidRPr="00FE5FE2">
        <w:rPr>
          <w:rFonts w:ascii="Times New Roman" w:hAnsi="Times New Roman"/>
        </w:rPr>
        <w:t>-письменное соглашение между заказчиком и специализированным</w:t>
      </w:r>
      <w:r w:rsidR="00B223BB">
        <w:rPr>
          <w:rFonts w:ascii="Times New Roman" w:hAnsi="Times New Roman"/>
        </w:rPr>
        <w:t xml:space="preserve"> </w:t>
      </w:r>
      <w:r w:rsidRPr="00FE5FE2">
        <w:rPr>
          <w:rFonts w:ascii="Times New Roman" w:hAnsi="Times New Roman"/>
        </w:rPr>
        <w:t>хозяйствующим субъектом, закрепляющее периодичность и объем вывоза отходов, адрес точки их складирования с указанием способа оказания услуги, а также иные обязательства, предусмотренные гражданским законодательством.</w:t>
      </w:r>
    </w:p>
    <w:p w:rsidR="00C31916" w:rsidRPr="00FE5FE2" w:rsidRDefault="00C31916" w:rsidP="00C31916">
      <w:pPr>
        <w:shd w:val="clear" w:color="auto" w:fill="FFFFFF"/>
        <w:ind w:firstLine="709"/>
        <w:rPr>
          <w:rFonts w:ascii="Times New Roman" w:hAnsi="Times New Roman"/>
          <w:bCs/>
        </w:rPr>
      </w:pPr>
      <w:r w:rsidRPr="00FE5FE2">
        <w:rPr>
          <w:rFonts w:ascii="Times New Roman" w:hAnsi="Times New Roman"/>
          <w:bCs/>
        </w:rPr>
        <w:t xml:space="preserve">Дорожные сооружения </w:t>
      </w:r>
      <w:r w:rsidRPr="00FE5FE2">
        <w:rPr>
          <w:rFonts w:ascii="Times New Roman" w:hAnsi="Times New Roman"/>
        </w:rPr>
        <w:t>-сооружения,</w:t>
      </w:r>
      <w:r w:rsidR="00B223BB">
        <w:rPr>
          <w:rFonts w:ascii="Times New Roman" w:hAnsi="Times New Roman"/>
        </w:rPr>
        <w:t xml:space="preserve"> </w:t>
      </w:r>
      <w:r w:rsidRPr="00FE5FE2">
        <w:rPr>
          <w:rFonts w:ascii="Times New Roman" w:hAnsi="Times New Roman"/>
        </w:rPr>
        <w:t>являющиеся конструктивными</w:t>
      </w:r>
      <w:r w:rsidR="00B223BB">
        <w:rPr>
          <w:rFonts w:ascii="Times New Roman" w:hAnsi="Times New Roman"/>
        </w:rPr>
        <w:t xml:space="preserve"> </w:t>
      </w:r>
      <w:r w:rsidRPr="00FE5FE2">
        <w:rPr>
          <w:rFonts w:ascii="Times New Roman" w:hAnsi="Times New Roman"/>
        </w:rPr>
        <w:t>элементами дороги: искусственные сооружения (мосты, путепроводы, трубы, и др.), защитные сооружения (снегозащитные лесонасаждения, постоянные снегозащитные заборы, шумозащитные устройства, устройства для защиты дорог от снежных лавин и обвалов и др.), элементы обустройства дорог (остановочные и посадочные площадки и павильоны для пассажиров), площадки отдыха, специальные площадки для остановки или стоянки автомобилей и т.д.</w:t>
      </w:r>
    </w:p>
    <w:p w:rsidR="00C31916" w:rsidRPr="00FE5FE2" w:rsidRDefault="00C31916" w:rsidP="00C31916">
      <w:pPr>
        <w:shd w:val="clear" w:color="auto" w:fill="FFFFFF"/>
        <w:ind w:firstLine="709"/>
        <w:rPr>
          <w:rFonts w:ascii="Times New Roman" w:hAnsi="Times New Roman"/>
          <w:bCs/>
        </w:rPr>
      </w:pPr>
      <w:r w:rsidRPr="00FE5FE2">
        <w:rPr>
          <w:rFonts w:ascii="Times New Roman" w:hAnsi="Times New Roman"/>
          <w:bCs/>
        </w:rPr>
        <w:t xml:space="preserve">Жидкие бытовые отходы (далее - ЖБО) </w:t>
      </w:r>
      <w:r w:rsidRPr="00FE5FE2">
        <w:rPr>
          <w:rFonts w:ascii="Times New Roman" w:hAnsi="Times New Roman"/>
        </w:rPr>
        <w:t>-хозяйственно-бытовые стоки</w:t>
      </w:r>
      <w:r w:rsidR="00B223BB">
        <w:rPr>
          <w:rFonts w:ascii="Times New Roman" w:hAnsi="Times New Roman"/>
        </w:rPr>
        <w:t xml:space="preserve"> </w:t>
      </w:r>
      <w:r w:rsidRPr="00FE5FE2">
        <w:rPr>
          <w:rFonts w:ascii="Times New Roman" w:hAnsi="Times New Roman"/>
        </w:rPr>
        <w:t>от жилых и общественных зданий, образовавшиеся в процессе производства</w:t>
      </w:r>
      <w:r w:rsidRPr="00FE5FE2">
        <w:rPr>
          <w:rFonts w:ascii="Times New Roman" w:hAnsi="Times New Roman"/>
          <w:bCs/>
        </w:rPr>
        <w:t xml:space="preserve"> и </w:t>
      </w:r>
      <w:r w:rsidRPr="00FE5FE2">
        <w:rPr>
          <w:rFonts w:ascii="Times New Roman" w:hAnsi="Times New Roman"/>
        </w:rPr>
        <w:t>потребления.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 xml:space="preserve">Жилищный фонд </w:t>
      </w:r>
      <w:r w:rsidRPr="00FE5FE2">
        <w:rPr>
          <w:rFonts w:ascii="Times New Roman" w:hAnsi="Times New Roman"/>
        </w:rPr>
        <w:t>-совокупность всех жилых помещений,</w:t>
      </w:r>
      <w:r w:rsidR="00B223BB">
        <w:rPr>
          <w:rFonts w:ascii="Times New Roman" w:hAnsi="Times New Roman"/>
        </w:rPr>
        <w:t xml:space="preserve">  </w:t>
      </w:r>
      <w:r w:rsidRPr="00FE5FE2">
        <w:rPr>
          <w:rFonts w:ascii="Times New Roman" w:hAnsi="Times New Roman"/>
        </w:rPr>
        <w:t>находящихся</w:t>
      </w:r>
      <w:r w:rsidR="00B223BB">
        <w:rPr>
          <w:rFonts w:ascii="Times New Roman" w:hAnsi="Times New Roman"/>
        </w:rPr>
        <w:t xml:space="preserve"> </w:t>
      </w:r>
      <w:r w:rsidRPr="00FE5FE2">
        <w:rPr>
          <w:rFonts w:ascii="Times New Roman" w:hAnsi="Times New Roman"/>
        </w:rPr>
        <w:t>на территории Российской Федерации.</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 xml:space="preserve">Захоронение отходов </w:t>
      </w:r>
      <w:r w:rsidRPr="00FE5FE2">
        <w:rPr>
          <w:rFonts w:ascii="Times New Roman" w:hAnsi="Times New Roman"/>
        </w:rPr>
        <w:t>-изоляция отходов,</w:t>
      </w:r>
      <w:r w:rsidR="00B223BB">
        <w:rPr>
          <w:rFonts w:ascii="Times New Roman" w:hAnsi="Times New Roman"/>
        </w:rPr>
        <w:t xml:space="preserve"> </w:t>
      </w:r>
      <w:r w:rsidRPr="00FE5FE2">
        <w:rPr>
          <w:rFonts w:ascii="Times New Roman" w:hAnsi="Times New Roman"/>
        </w:rPr>
        <w:t>не подлежащих дальнейшему</w:t>
      </w:r>
      <w:r w:rsidR="00B223BB">
        <w:rPr>
          <w:rFonts w:ascii="Times New Roman" w:hAnsi="Times New Roman"/>
        </w:rPr>
        <w:t xml:space="preserve"> </w:t>
      </w:r>
      <w:r w:rsidRPr="00FE5FE2">
        <w:rPr>
          <w:rFonts w:ascii="Times New Roman" w:hAnsi="Times New Roman"/>
        </w:rPr>
        <w:t>использованию, в специальных хранилищах в целях предотвращения попадания вредных веществ в окружающую среду.</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 xml:space="preserve">Земляные работы </w:t>
      </w:r>
      <w:r w:rsidRPr="00FE5FE2">
        <w:rPr>
          <w:rFonts w:ascii="Times New Roman" w:hAnsi="Times New Roman"/>
        </w:rPr>
        <w:t>-работы,</w:t>
      </w:r>
      <w:r w:rsidR="00B223BB">
        <w:rPr>
          <w:rFonts w:ascii="Times New Roman" w:hAnsi="Times New Roman"/>
        </w:rPr>
        <w:t xml:space="preserve"> </w:t>
      </w:r>
      <w:r w:rsidRPr="00FE5FE2">
        <w:rPr>
          <w:rFonts w:ascii="Times New Roman" w:hAnsi="Times New Roman"/>
        </w:rPr>
        <w:t>связанные с нарушением элементов</w:t>
      </w:r>
      <w:r w:rsidR="00B223BB">
        <w:rPr>
          <w:rFonts w:ascii="Times New Roman" w:hAnsi="Times New Roman"/>
        </w:rPr>
        <w:t xml:space="preserve"> </w:t>
      </w:r>
      <w:r w:rsidRPr="00FE5FE2">
        <w:rPr>
          <w:rFonts w:ascii="Times New Roman" w:hAnsi="Times New Roman"/>
        </w:rPr>
        <w:t>внешнего благоустройства и естественного ландшафта территории сельского поселения.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 xml:space="preserve">Зеленые насаждения </w:t>
      </w:r>
      <w:r w:rsidRPr="00FE5FE2">
        <w:rPr>
          <w:rFonts w:ascii="Times New Roman" w:hAnsi="Times New Roman"/>
        </w:rPr>
        <w:t>-совокупность древесных,</w:t>
      </w:r>
      <w:r w:rsidR="00B223BB">
        <w:rPr>
          <w:rFonts w:ascii="Times New Roman" w:hAnsi="Times New Roman"/>
        </w:rPr>
        <w:t xml:space="preserve">    </w:t>
      </w:r>
      <w:r w:rsidRPr="00FE5FE2">
        <w:rPr>
          <w:rFonts w:ascii="Times New Roman" w:hAnsi="Times New Roman"/>
        </w:rPr>
        <w:t>кустарниковых и</w:t>
      </w:r>
      <w:r w:rsidR="00B223BB">
        <w:rPr>
          <w:rFonts w:ascii="Times New Roman" w:hAnsi="Times New Roman"/>
        </w:rPr>
        <w:t xml:space="preserve"> </w:t>
      </w:r>
      <w:r w:rsidRPr="00FE5FE2">
        <w:rPr>
          <w:rFonts w:ascii="Times New Roman" w:hAnsi="Times New Roman"/>
        </w:rPr>
        <w:t>травянистых растений на определенной территории.</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 xml:space="preserve">Землепользователи </w:t>
      </w:r>
      <w:r w:rsidRPr="00FE5FE2">
        <w:rPr>
          <w:rFonts w:ascii="Times New Roman" w:hAnsi="Times New Roman"/>
        </w:rPr>
        <w:t>-лица,</w:t>
      </w:r>
      <w:r w:rsidR="00B223BB">
        <w:rPr>
          <w:rFonts w:ascii="Times New Roman" w:hAnsi="Times New Roman"/>
        </w:rPr>
        <w:t xml:space="preserve"> </w:t>
      </w:r>
      <w:r w:rsidRPr="00FE5FE2">
        <w:rPr>
          <w:rFonts w:ascii="Times New Roman" w:hAnsi="Times New Roman"/>
        </w:rPr>
        <w:t>владеющие и пользующиеся земельными</w:t>
      </w:r>
      <w:r w:rsidR="00B223BB">
        <w:rPr>
          <w:rFonts w:ascii="Times New Roman" w:hAnsi="Times New Roman"/>
        </w:rPr>
        <w:t xml:space="preserve"> </w:t>
      </w:r>
      <w:r w:rsidRPr="00FE5FE2">
        <w:rPr>
          <w:rFonts w:ascii="Times New Roman" w:hAnsi="Times New Roman"/>
        </w:rPr>
        <w:t>участками на праве постоянного (бессрочного) пользования или на праве безвозмездного срочного пользования.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 xml:space="preserve">Игровое и спортивное оборудование </w:t>
      </w:r>
      <w:r w:rsidRPr="00FE5FE2">
        <w:rPr>
          <w:rFonts w:ascii="Times New Roman" w:hAnsi="Times New Roman"/>
        </w:rPr>
        <w:t>на территории муниципального</w:t>
      </w:r>
      <w:r w:rsidR="00B223BB">
        <w:rPr>
          <w:rFonts w:ascii="Times New Roman" w:hAnsi="Times New Roman"/>
        </w:rPr>
        <w:t xml:space="preserve"> </w:t>
      </w:r>
      <w:r w:rsidRPr="00FE5FE2">
        <w:rPr>
          <w:rFonts w:ascii="Times New Roman" w:hAnsi="Times New Roman"/>
        </w:rPr>
        <w:t>образования - игровые, физкультурно-оздоровительные устройства, сооружения и (или) их комплексы.</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 xml:space="preserve">Имущество общего пользования </w:t>
      </w:r>
      <w:r w:rsidRPr="00FE5FE2">
        <w:rPr>
          <w:rFonts w:ascii="Times New Roman" w:hAnsi="Times New Roman"/>
        </w:rPr>
        <w:t>-имущество(в том числе земельные</w:t>
      </w:r>
      <w:r w:rsidR="00B223BB">
        <w:rPr>
          <w:rFonts w:ascii="Times New Roman" w:hAnsi="Times New Roman"/>
        </w:rPr>
        <w:t xml:space="preserve"> </w:t>
      </w:r>
      <w:r w:rsidRPr="00FE5FE2">
        <w:rPr>
          <w:rFonts w:ascii="Times New Roman" w:hAnsi="Times New Roman"/>
        </w:rPr>
        <w:t>участки), предназначенное для обеспечения в пределах территории садоводческого, огороднического или дачного некоммерческого объединения потребностей членов такого некоммерческого объединения в проходе, проезде, водоснабжении и водоотведении, электроснабжении, газоснабжении, теплоснабжении, охране, и иных потребностей (дороги, водонапорные башни, общие ворота и заборы, котельные, детские и спортивные площадки, площадки для сбора мусора, противопожарные сооружения и тому подобное).</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 xml:space="preserve">Капитальный ремонт здания (сооружения, оборудования, коммуникаций, объектов жилищно-коммунального назначения) </w:t>
      </w:r>
      <w:r w:rsidRPr="00FE5FE2">
        <w:rPr>
          <w:rFonts w:ascii="Times New Roman" w:hAnsi="Times New Roman"/>
        </w:rPr>
        <w:t>-ремонт, выполняемый для восстановления ресурса здания (сооружения, оборудования, коммуникаций, объектов жилищно-коммунального назначения) с заменой или восстановлением любых составных частей, включая базовые.</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 xml:space="preserve">Территориальное общественное самоуправление (ТОС) </w:t>
      </w:r>
      <w:r w:rsidRPr="00FE5FE2">
        <w:rPr>
          <w:rFonts w:ascii="Times New Roman" w:hAnsi="Times New Roman"/>
        </w:rPr>
        <w:t>-самоорганизация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 Границы территории, на которой осуществляется территориальное общественное самоуправление, устанавливаются представительным органом поселения по предложению населения, проживающего на данной территории.</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 xml:space="preserve">Контейнер </w:t>
      </w:r>
      <w:r w:rsidRPr="00FE5FE2">
        <w:rPr>
          <w:rFonts w:ascii="Times New Roman" w:hAnsi="Times New Roman"/>
        </w:rPr>
        <w:t>-стандартная емкость объемом до1,5куб.м для сбора</w:t>
      </w:r>
      <w:r w:rsidR="00B223BB">
        <w:rPr>
          <w:rFonts w:ascii="Times New Roman" w:hAnsi="Times New Roman"/>
        </w:rPr>
        <w:t xml:space="preserve"> </w:t>
      </w:r>
      <w:r w:rsidRPr="00FE5FE2">
        <w:rPr>
          <w:rFonts w:ascii="Times New Roman" w:hAnsi="Times New Roman"/>
        </w:rPr>
        <w:t>твердых бытовых отходов.</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 xml:space="preserve">Контейнерная площадка </w:t>
      </w:r>
      <w:r w:rsidRPr="00FE5FE2">
        <w:rPr>
          <w:rFonts w:ascii="Times New Roman" w:hAnsi="Times New Roman"/>
        </w:rPr>
        <w:t>-оборудованная специальным образом</w:t>
      </w:r>
      <w:r w:rsidR="00B223BB">
        <w:rPr>
          <w:rFonts w:ascii="Times New Roman" w:hAnsi="Times New Roman"/>
        </w:rPr>
        <w:t xml:space="preserve"> </w:t>
      </w:r>
      <w:r w:rsidRPr="00FE5FE2">
        <w:rPr>
          <w:rFonts w:ascii="Times New Roman" w:hAnsi="Times New Roman"/>
        </w:rPr>
        <w:t>площадка для установки контейнера(ов) или бункера-накопителя(ей).</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Крупногабаритный мусор (далее - КГМ</w:t>
      </w:r>
      <w:r w:rsidRPr="00FE5FE2">
        <w:rPr>
          <w:rFonts w:ascii="Times New Roman" w:hAnsi="Times New Roman"/>
        </w:rPr>
        <w:t>) -отходы потребления и</w:t>
      </w:r>
      <w:r w:rsidR="00B223BB">
        <w:rPr>
          <w:rFonts w:ascii="Times New Roman" w:hAnsi="Times New Roman"/>
        </w:rPr>
        <w:t xml:space="preserve"> </w:t>
      </w:r>
      <w:r w:rsidRPr="00FE5FE2">
        <w:rPr>
          <w:rFonts w:ascii="Times New Roman" w:hAnsi="Times New Roman"/>
        </w:rPr>
        <w:t xml:space="preserve">хозяйственной деятельности (бытовая техника, мебель и др.), утратившие свои потребительские свойства, по </w:t>
      </w:r>
      <w:r w:rsidRPr="00FE5FE2">
        <w:rPr>
          <w:rFonts w:ascii="Times New Roman" w:hAnsi="Times New Roman"/>
        </w:rPr>
        <w:lastRenderedPageBreak/>
        <w:t>размеру и характеру не помещающиеся в контейнер, собираемые в бункеры-накопители или размещаемые на специально отведенных площадках.</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 xml:space="preserve">Комплексное обслуживание контейнерной площадки </w:t>
      </w:r>
      <w:r w:rsidR="00B223BB">
        <w:rPr>
          <w:rFonts w:ascii="Times New Roman" w:hAnsi="Times New Roman"/>
        </w:rPr>
        <w:t>–</w:t>
      </w:r>
      <w:r w:rsidRPr="00FE5FE2">
        <w:rPr>
          <w:rFonts w:ascii="Times New Roman" w:hAnsi="Times New Roman"/>
        </w:rPr>
        <w:t>обслуживание</w:t>
      </w:r>
      <w:r w:rsidR="00B223BB">
        <w:rPr>
          <w:rFonts w:ascii="Times New Roman" w:hAnsi="Times New Roman"/>
        </w:rPr>
        <w:t xml:space="preserve"> </w:t>
      </w:r>
      <w:r w:rsidRPr="00FE5FE2">
        <w:rPr>
          <w:rFonts w:ascii="Times New Roman" w:hAnsi="Times New Roman"/>
        </w:rPr>
        <w:t>контейнерной площадки юридическим лицом, включающее следующие виды работ: опорожнение контейнеров для сбора ТБО, очистка внутри контейнерной площадки и прилегающей территории в радиусе 5-ти метров от края площадки, полный вывоз складированных на площадке отходов, в том числе отходов, образующихся при строительстве, ремонте, реконструкции строений (строительный мусор), древесного спила, крупногабаритного мусора.</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 xml:space="preserve">Компенсационное озеленение </w:t>
      </w:r>
      <w:r w:rsidRPr="00FE5FE2">
        <w:rPr>
          <w:rFonts w:ascii="Times New Roman" w:hAnsi="Times New Roman"/>
        </w:rPr>
        <w:t>-воспроизводство зеленых насаждений</w:t>
      </w:r>
      <w:r w:rsidR="00B223BB">
        <w:rPr>
          <w:rFonts w:ascii="Times New Roman" w:hAnsi="Times New Roman"/>
        </w:rPr>
        <w:t xml:space="preserve"> </w:t>
      </w:r>
      <w:r w:rsidRPr="00FE5FE2">
        <w:rPr>
          <w:rFonts w:ascii="Times New Roman" w:hAnsi="Times New Roman"/>
        </w:rPr>
        <w:t>взамен уничтоженных или поврежденных.</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 xml:space="preserve">Конструктивные элементы внешнего благоустройства </w:t>
      </w:r>
      <w:r w:rsidR="00B223BB">
        <w:rPr>
          <w:rFonts w:ascii="Times New Roman" w:hAnsi="Times New Roman"/>
        </w:rPr>
        <w:t>–</w:t>
      </w:r>
      <w:r w:rsidRPr="00FE5FE2">
        <w:rPr>
          <w:rFonts w:ascii="Times New Roman" w:hAnsi="Times New Roman"/>
        </w:rPr>
        <w:t>твердые</w:t>
      </w:r>
      <w:r w:rsidR="00B223BB">
        <w:rPr>
          <w:rFonts w:ascii="Times New Roman" w:hAnsi="Times New Roman"/>
        </w:rPr>
        <w:t xml:space="preserve"> </w:t>
      </w:r>
      <w:r w:rsidRPr="00FE5FE2">
        <w:rPr>
          <w:rFonts w:ascii="Times New Roman" w:hAnsi="Times New Roman"/>
        </w:rPr>
        <w:t>виды покрытия,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и т.п.).</w:t>
      </w:r>
    </w:p>
    <w:p w:rsidR="00F2606E" w:rsidRPr="00E24F8D" w:rsidRDefault="00F2606E" w:rsidP="00F2606E">
      <w:pPr>
        <w:autoSpaceDE w:val="0"/>
        <w:autoSpaceDN w:val="0"/>
        <w:adjustRightInd w:val="0"/>
        <w:ind w:firstLine="540"/>
        <w:rPr>
          <w:rFonts w:ascii="Times New Roman" w:hAnsi="Times New Roman"/>
        </w:rPr>
      </w:pPr>
      <w:r w:rsidRPr="00E24F8D">
        <w:rPr>
          <w:rFonts w:ascii="Times New Roman" w:hAnsi="Times New Roman"/>
          <w:b/>
        </w:rPr>
        <w:t>Капитальный ремонт автомобильной дороги</w:t>
      </w:r>
      <w:r w:rsidRPr="00E24F8D">
        <w:rPr>
          <w:rFonts w:ascii="Times New Roman" w:hAnsi="Times New Roman"/>
        </w:rPr>
        <w:t xml:space="preserve"> - комплекс работ по замене и (или) восстановлению конструктивных элементов автомобильной дороги, дорожных сооружений и (или) их частей, выполнение которых осуществляется в пределах установленных допустимых значений и технических характеристик класса и категории автомобильной дороги и при выполнении которых затрагиваются конструктивные и иные характеристики надежности и безопасности автомобильной дороги и не изменяются границы полосы отвода автомобильной дороги.</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 xml:space="preserve">Малые архитектурные формы </w:t>
      </w:r>
      <w:r w:rsidRPr="00FE5FE2">
        <w:rPr>
          <w:rFonts w:ascii="Times New Roman" w:hAnsi="Times New Roman"/>
        </w:rPr>
        <w:t>-различные по характеру и назначению</w:t>
      </w:r>
      <w:r w:rsidR="00B223BB">
        <w:rPr>
          <w:rFonts w:ascii="Times New Roman" w:hAnsi="Times New Roman"/>
        </w:rPr>
        <w:t xml:space="preserve"> </w:t>
      </w:r>
      <w:r w:rsidRPr="00FE5FE2">
        <w:rPr>
          <w:rFonts w:ascii="Times New Roman" w:hAnsi="Times New Roman"/>
        </w:rPr>
        <w:t>типы сооружений или иные объекты, дополняющие и детализирующие архитектурно-градостроительную или садово-парковую композицию, а также являющиеся элементами оборудования и благоустройства сельского поселения.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 xml:space="preserve">Места массового пребывания людей </w:t>
      </w:r>
      <w:r w:rsidRPr="00FE5FE2">
        <w:rPr>
          <w:rFonts w:ascii="Times New Roman" w:hAnsi="Times New Roman"/>
        </w:rPr>
        <w:t>-территории,</w:t>
      </w:r>
      <w:r w:rsidR="00B223BB">
        <w:rPr>
          <w:rFonts w:ascii="Times New Roman" w:hAnsi="Times New Roman"/>
        </w:rPr>
        <w:t xml:space="preserve"> </w:t>
      </w:r>
      <w:r w:rsidRPr="00FE5FE2">
        <w:rPr>
          <w:rFonts w:ascii="Times New Roman" w:hAnsi="Times New Roman"/>
        </w:rPr>
        <w:t>на которых</w:t>
      </w:r>
      <w:r w:rsidR="00B223BB">
        <w:rPr>
          <w:rFonts w:ascii="Times New Roman" w:hAnsi="Times New Roman"/>
        </w:rPr>
        <w:t xml:space="preserve"> </w:t>
      </w:r>
      <w:r w:rsidRPr="00FE5FE2">
        <w:rPr>
          <w:rFonts w:ascii="Times New Roman" w:hAnsi="Times New Roman"/>
        </w:rPr>
        <w:t>возможно одновременное скопление большого количества людей: подходы к вокзалам, остановки транспорта, территории рынков, ярмарок, торговых зон, торговых центров, кинотеатров, городские площади, скверы, парки, стадионы и т.п.</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 xml:space="preserve">Места (территории) общего пользования </w:t>
      </w:r>
      <w:r w:rsidRPr="00FE5FE2">
        <w:rPr>
          <w:rFonts w:ascii="Times New Roman" w:hAnsi="Times New Roman"/>
        </w:rPr>
        <w:t>-территории,</w:t>
      </w:r>
      <w:r w:rsidR="00B223BB">
        <w:rPr>
          <w:rFonts w:ascii="Times New Roman" w:hAnsi="Times New Roman"/>
        </w:rPr>
        <w:t xml:space="preserve"> </w:t>
      </w:r>
      <w:r w:rsidRPr="00FE5FE2">
        <w:rPr>
          <w:rFonts w:ascii="Times New Roman" w:hAnsi="Times New Roman"/>
        </w:rPr>
        <w:t>которыми</w:t>
      </w:r>
      <w:r w:rsidR="00B223BB">
        <w:rPr>
          <w:rFonts w:ascii="Times New Roman" w:hAnsi="Times New Roman"/>
        </w:rPr>
        <w:t xml:space="preserve"> </w:t>
      </w:r>
      <w:r w:rsidRPr="00FE5FE2">
        <w:rPr>
          <w:rFonts w:ascii="Times New Roman" w:hAnsi="Times New Roman"/>
        </w:rPr>
        <w:t>беспрепятственно пользуется неограниченный круг лиц (в том числе парки, скверы, рощи, сады, бульвары, площади, улицы, набережные).</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 xml:space="preserve">Металлический тент типа «ракушка» или «пенал» </w:t>
      </w:r>
      <w:r w:rsidRPr="00FE5FE2">
        <w:rPr>
          <w:rFonts w:ascii="Times New Roman" w:hAnsi="Times New Roman"/>
        </w:rPr>
        <w:t>-нестационарный</w:t>
      </w:r>
      <w:r w:rsidR="00B223BB">
        <w:rPr>
          <w:rFonts w:ascii="Times New Roman" w:hAnsi="Times New Roman"/>
        </w:rPr>
        <w:t xml:space="preserve"> </w:t>
      </w:r>
      <w:r w:rsidRPr="00FE5FE2">
        <w:rPr>
          <w:rFonts w:ascii="Times New Roman" w:hAnsi="Times New Roman"/>
        </w:rPr>
        <w:t>объект движимого имущества, принадлежащий юридическому или физическому лицу, предназначенный для укрытия транспортного средства, размещаемый на территории населенного пункта без проведения подготовительных работ капитального характера.</w:t>
      </w:r>
    </w:p>
    <w:p w:rsidR="00C31916" w:rsidRPr="00FE5FE2" w:rsidRDefault="00C31916" w:rsidP="00C31916">
      <w:pPr>
        <w:shd w:val="clear" w:color="auto" w:fill="FFFFFF"/>
        <w:ind w:firstLine="709"/>
        <w:rPr>
          <w:rFonts w:ascii="Times New Roman" w:hAnsi="Times New Roman"/>
          <w:bCs/>
        </w:rPr>
      </w:pPr>
      <w:r w:rsidRPr="00FE5FE2">
        <w:rPr>
          <w:rFonts w:ascii="Times New Roman" w:hAnsi="Times New Roman"/>
          <w:bCs/>
        </w:rPr>
        <w:t xml:space="preserve">Мусор </w:t>
      </w:r>
      <w:r w:rsidRPr="00FE5FE2">
        <w:rPr>
          <w:rFonts w:ascii="Times New Roman" w:hAnsi="Times New Roman"/>
        </w:rPr>
        <w:t>-мелкие неоднородные сухие или влажные отходы.</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 xml:space="preserve">Мусоросборники </w:t>
      </w:r>
      <w:r w:rsidRPr="00FE5FE2">
        <w:rPr>
          <w:rFonts w:ascii="Times New Roman" w:hAnsi="Times New Roman"/>
        </w:rPr>
        <w:t>-съемные ящики,</w:t>
      </w:r>
      <w:r w:rsidR="00B223BB">
        <w:rPr>
          <w:rFonts w:ascii="Times New Roman" w:hAnsi="Times New Roman"/>
        </w:rPr>
        <w:t xml:space="preserve"> </w:t>
      </w:r>
      <w:r w:rsidRPr="00FE5FE2">
        <w:rPr>
          <w:rFonts w:ascii="Times New Roman" w:hAnsi="Times New Roman"/>
        </w:rPr>
        <w:t>с плотными стенками и крышками, окрашенными стойкими красителями, предназначенные для складирования отходов.</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 xml:space="preserve">Наледь </w:t>
      </w:r>
      <w:r w:rsidRPr="00FE5FE2">
        <w:rPr>
          <w:rFonts w:ascii="Times New Roman" w:hAnsi="Times New Roman"/>
        </w:rPr>
        <w:t>-тонкий слой льда,</w:t>
      </w:r>
      <w:r w:rsidR="00B223BB">
        <w:rPr>
          <w:rFonts w:ascii="Times New Roman" w:hAnsi="Times New Roman"/>
        </w:rPr>
        <w:t xml:space="preserve"> </w:t>
      </w:r>
      <w:r w:rsidRPr="00FE5FE2">
        <w:rPr>
          <w:rFonts w:ascii="Times New Roman" w:hAnsi="Times New Roman"/>
        </w:rPr>
        <w:t>образующийся в результате таяния снега при</w:t>
      </w:r>
      <w:r w:rsidR="00B223BB">
        <w:rPr>
          <w:rFonts w:ascii="Times New Roman" w:hAnsi="Times New Roman"/>
        </w:rPr>
        <w:t xml:space="preserve"> </w:t>
      </w:r>
      <w:r w:rsidRPr="00FE5FE2">
        <w:rPr>
          <w:rFonts w:ascii="Times New Roman" w:hAnsi="Times New Roman"/>
        </w:rPr>
        <w:t>перепадах температуры (образуется на крышах, тротуарах, дорожном полотне и т. д.).</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 xml:space="preserve">Несанкционированная свалка мусора </w:t>
      </w:r>
      <w:r w:rsidRPr="00FE5FE2">
        <w:rPr>
          <w:rFonts w:ascii="Times New Roman" w:hAnsi="Times New Roman"/>
        </w:rPr>
        <w:t>–самовольный (несанкционированный) сброс (размещение) или складирование твердых бытовых отходов, крупногабаритного мусора, отходов производства и строительства, другого мусора, образовавшегося в процессе деятельности юридических, должностных или физических лиц на территории используемой, но не предназначенной для размещения на ней отходов.</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 xml:space="preserve">Ночное время </w:t>
      </w:r>
      <w:r w:rsidRPr="00FE5FE2">
        <w:rPr>
          <w:rFonts w:ascii="Times New Roman" w:hAnsi="Times New Roman"/>
        </w:rPr>
        <w:t>-период времени с22.00до6.00часов.</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 xml:space="preserve">Некапитальные сооружения </w:t>
      </w:r>
      <w:r w:rsidRPr="00FE5FE2">
        <w:rPr>
          <w:rFonts w:ascii="Times New Roman" w:hAnsi="Times New Roman"/>
        </w:rPr>
        <w:t>-сооружения сезонного или</w:t>
      </w:r>
      <w:r w:rsidR="00B223BB">
        <w:rPr>
          <w:rFonts w:ascii="Times New Roman" w:hAnsi="Times New Roman"/>
        </w:rPr>
        <w:t xml:space="preserve"> </w:t>
      </w:r>
      <w:r w:rsidRPr="00FE5FE2">
        <w:rPr>
          <w:rFonts w:ascii="Times New Roman" w:hAnsi="Times New Roman"/>
        </w:rPr>
        <w:t>вспомогательного назначения, в том числе летние павильоны, небольшие склады, торговые павильоны из легко</w:t>
      </w:r>
      <w:r w:rsidR="00B223BB">
        <w:rPr>
          <w:rFonts w:ascii="Times New Roman" w:hAnsi="Times New Roman"/>
        </w:rPr>
        <w:t xml:space="preserve"> </w:t>
      </w:r>
      <w:r w:rsidRPr="00FE5FE2">
        <w:rPr>
          <w:rFonts w:ascii="Times New Roman" w:hAnsi="Times New Roman"/>
        </w:rPr>
        <w:t>возводимых конструкций, металлоконструкций без заглубленных фундаментов, теплицы, парники, беседки и другие подобные сооружения, в том числе объекты мелкорозничной торговли, включая тонары, машины и прицепы, с которых ведется торговля, объекты попутного бытового обслуживания и питания, остановочные павильоны, наземные туалетные кабины, другие объекты некапитального характера.</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 xml:space="preserve">Огородный земельный участок </w:t>
      </w:r>
      <w:r w:rsidRPr="00FE5FE2">
        <w:rPr>
          <w:rFonts w:ascii="Times New Roman" w:hAnsi="Times New Roman"/>
        </w:rPr>
        <w:t>-земельный участок,</w:t>
      </w:r>
      <w:r w:rsidR="00B223BB">
        <w:rPr>
          <w:rFonts w:ascii="Times New Roman" w:hAnsi="Times New Roman"/>
        </w:rPr>
        <w:t xml:space="preserve"> </w:t>
      </w:r>
      <w:r w:rsidRPr="00FE5FE2">
        <w:rPr>
          <w:rFonts w:ascii="Times New Roman" w:hAnsi="Times New Roman"/>
        </w:rPr>
        <w:t>предоставленный</w:t>
      </w:r>
      <w:r w:rsidR="00B223BB">
        <w:rPr>
          <w:rFonts w:ascii="Times New Roman" w:hAnsi="Times New Roman"/>
        </w:rPr>
        <w:t xml:space="preserve"> </w:t>
      </w:r>
      <w:r w:rsidRPr="00FE5FE2">
        <w:rPr>
          <w:rFonts w:ascii="Times New Roman" w:hAnsi="Times New Roman"/>
        </w:rPr>
        <w:t xml:space="preserve">гражданину или приобретенный им для выращивания ягодных, овощных, бахчевых или иных сельскохозяйственных культур и картофеля (с правом или без права возведения некапитального </w:t>
      </w:r>
      <w:r w:rsidRPr="00FE5FE2">
        <w:rPr>
          <w:rFonts w:ascii="Times New Roman" w:hAnsi="Times New Roman"/>
        </w:rPr>
        <w:lastRenderedPageBreak/>
        <w:t>жилого строения и хозяйственных строений и сооружений в зависимости от разрешенного использования земельного участка, определенного при зонировании территории);</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 xml:space="preserve">Объект размещения отходов </w:t>
      </w:r>
      <w:r w:rsidRPr="00FE5FE2">
        <w:rPr>
          <w:rFonts w:ascii="Times New Roman" w:hAnsi="Times New Roman"/>
        </w:rPr>
        <w:t>-специально оборудованное сооружение,</w:t>
      </w:r>
      <w:r w:rsidR="00B223BB">
        <w:rPr>
          <w:rFonts w:ascii="Times New Roman" w:hAnsi="Times New Roman"/>
        </w:rPr>
        <w:t xml:space="preserve"> </w:t>
      </w:r>
      <w:r w:rsidRPr="00FE5FE2">
        <w:rPr>
          <w:rFonts w:ascii="Times New Roman" w:hAnsi="Times New Roman"/>
        </w:rPr>
        <w:t>предназначенное для размещения отходов (полигон, шламохранилище и другое).</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 xml:space="preserve">Объекты (средства) наружного освещения </w:t>
      </w:r>
      <w:r w:rsidRPr="00FE5FE2">
        <w:rPr>
          <w:rFonts w:ascii="Times New Roman" w:hAnsi="Times New Roman"/>
        </w:rPr>
        <w:t>-осветительные приборы</w:t>
      </w:r>
      <w:r w:rsidR="00B223BB">
        <w:rPr>
          <w:rFonts w:ascii="Times New Roman" w:hAnsi="Times New Roman"/>
        </w:rPr>
        <w:t xml:space="preserve"> </w:t>
      </w:r>
      <w:r w:rsidRPr="00FE5FE2">
        <w:rPr>
          <w:rFonts w:ascii="Times New Roman" w:hAnsi="Times New Roman"/>
        </w:rPr>
        <w:t>наружного освещения (светильники, прожекторы), которые могут устанавливаться на улицах, площадях, на специально предназначенных для такого освещения опорах, стенах, перекрытиях зданий и сооружений, парапетах, ограждениях мостов, на металлических, железобетонных и других конструкциях зданий и сооружений и в иных местах общего пользования.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 xml:space="preserve">Общественные пространства </w:t>
      </w:r>
      <w:r w:rsidRPr="00FE5FE2">
        <w:rPr>
          <w:rFonts w:ascii="Times New Roman" w:hAnsi="Times New Roman"/>
        </w:rPr>
        <w:t>-это территории сельского поселения,</w:t>
      </w:r>
      <w:r w:rsidR="00B223BB">
        <w:rPr>
          <w:rFonts w:ascii="Times New Roman" w:hAnsi="Times New Roman"/>
        </w:rPr>
        <w:t xml:space="preserve"> </w:t>
      </w:r>
      <w:r w:rsidRPr="00FE5FE2">
        <w:rPr>
          <w:rFonts w:ascii="Times New Roman" w:hAnsi="Times New Roman"/>
        </w:rPr>
        <w:t>которые постоянно доступны для населения, в том числе площади, улицы, пешеходные зоны, скверы, парки. Статус общественного пространства предполагает отсутствие платы за посещение. Общественные пространства могут использоваться резидентами и гостями сельского поселения в различных целях, в том числе для общения, отдыха, занятия спортом, образования, проведения собраний граждан, осуществления предпринимательской деятельности, с учетом требований действующего законодательства.</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 xml:space="preserve">Объекты благоустройства территории </w:t>
      </w:r>
      <w:r w:rsidRPr="00FE5FE2">
        <w:rPr>
          <w:rFonts w:ascii="Times New Roman" w:hAnsi="Times New Roman"/>
        </w:rPr>
        <w:t>-территории сельского</w:t>
      </w:r>
      <w:r w:rsidR="00B223BB">
        <w:rPr>
          <w:rFonts w:ascii="Times New Roman" w:hAnsi="Times New Roman"/>
        </w:rPr>
        <w:t xml:space="preserve"> </w:t>
      </w:r>
      <w:r w:rsidRPr="00FE5FE2">
        <w:rPr>
          <w:rFonts w:ascii="Times New Roman" w:hAnsi="Times New Roman"/>
        </w:rPr>
        <w:t>поселения, на которых осуществляется деятельность по благоустройству, в том числе площадки отдыха, дворы, водные объекты, природные комплексы, особо охраняемые природные территории, линейные объекты дорожной сети, другие территории сельского поселения.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 xml:space="preserve">Объекты благоустройства </w:t>
      </w:r>
      <w:r w:rsidRPr="00FE5FE2">
        <w:rPr>
          <w:rFonts w:ascii="Times New Roman" w:hAnsi="Times New Roman"/>
        </w:rPr>
        <w:t>-территории различного функционального</w:t>
      </w:r>
      <w:r w:rsidR="00B223BB">
        <w:rPr>
          <w:rFonts w:ascii="Times New Roman" w:hAnsi="Times New Roman"/>
        </w:rPr>
        <w:t xml:space="preserve"> </w:t>
      </w:r>
      <w:r w:rsidRPr="00FE5FE2">
        <w:rPr>
          <w:rFonts w:ascii="Times New Roman" w:hAnsi="Times New Roman"/>
        </w:rPr>
        <w:t>назначения, на которых осуществляется деятельность по благоустройству, в том числе:</w:t>
      </w:r>
    </w:p>
    <w:p w:rsidR="00C31916" w:rsidRPr="00FE5FE2" w:rsidRDefault="00C31916" w:rsidP="00C31916">
      <w:pPr>
        <w:shd w:val="clear" w:color="auto" w:fill="FFFFFF"/>
        <w:tabs>
          <w:tab w:val="left" w:pos="960"/>
        </w:tabs>
        <w:ind w:firstLine="709"/>
        <w:rPr>
          <w:rFonts w:ascii="Times New Roman" w:hAnsi="Times New Roman"/>
        </w:rPr>
      </w:pPr>
      <w:r w:rsidRPr="00FE5FE2">
        <w:rPr>
          <w:rFonts w:ascii="Times New Roman" w:hAnsi="Times New Roman"/>
        </w:rPr>
        <w:t>- детские площадки, спортивные и другие площадки отдыха и досуга;</w:t>
      </w:r>
    </w:p>
    <w:p w:rsidR="00C31916" w:rsidRPr="00FE5FE2" w:rsidRDefault="00C31916" w:rsidP="00C31916">
      <w:pPr>
        <w:shd w:val="clear" w:color="auto" w:fill="FFFFFF"/>
        <w:tabs>
          <w:tab w:val="left" w:pos="960"/>
        </w:tabs>
        <w:ind w:firstLine="709"/>
        <w:rPr>
          <w:rFonts w:ascii="Times New Roman" w:hAnsi="Times New Roman"/>
        </w:rPr>
      </w:pPr>
      <w:r w:rsidRPr="00FE5FE2">
        <w:rPr>
          <w:rFonts w:ascii="Times New Roman" w:hAnsi="Times New Roman"/>
        </w:rPr>
        <w:t>- площадки для выгула и дрессировки собак;</w:t>
      </w:r>
    </w:p>
    <w:p w:rsidR="00C31916" w:rsidRPr="00FE5FE2" w:rsidRDefault="00C31916" w:rsidP="00C31916">
      <w:pPr>
        <w:shd w:val="clear" w:color="auto" w:fill="FFFFFF"/>
        <w:tabs>
          <w:tab w:val="left" w:pos="960"/>
        </w:tabs>
        <w:ind w:firstLine="709"/>
        <w:rPr>
          <w:rFonts w:ascii="Times New Roman" w:hAnsi="Times New Roman"/>
        </w:rPr>
      </w:pPr>
      <w:r w:rsidRPr="00FE5FE2">
        <w:rPr>
          <w:rFonts w:ascii="Times New Roman" w:hAnsi="Times New Roman"/>
        </w:rPr>
        <w:t>- площадки автостоянок;</w:t>
      </w:r>
    </w:p>
    <w:p w:rsidR="00C31916" w:rsidRPr="00FE5FE2" w:rsidRDefault="00C31916" w:rsidP="00C31916">
      <w:pPr>
        <w:shd w:val="clear" w:color="auto" w:fill="FFFFFF"/>
        <w:tabs>
          <w:tab w:val="left" w:pos="960"/>
        </w:tabs>
        <w:ind w:firstLine="709"/>
        <w:rPr>
          <w:rFonts w:ascii="Times New Roman" w:hAnsi="Times New Roman"/>
        </w:rPr>
      </w:pPr>
      <w:r w:rsidRPr="00FE5FE2">
        <w:rPr>
          <w:rFonts w:ascii="Times New Roman" w:hAnsi="Times New Roman"/>
        </w:rPr>
        <w:t>- улицы (в том числе пешеходные) и дороги;</w:t>
      </w:r>
    </w:p>
    <w:p w:rsidR="00C31916" w:rsidRPr="00FE5FE2" w:rsidRDefault="00C31916" w:rsidP="00C31916">
      <w:pPr>
        <w:shd w:val="clear" w:color="auto" w:fill="FFFFFF"/>
        <w:tabs>
          <w:tab w:val="left" w:pos="960"/>
        </w:tabs>
        <w:ind w:firstLine="709"/>
        <w:rPr>
          <w:rFonts w:ascii="Times New Roman" w:hAnsi="Times New Roman"/>
        </w:rPr>
      </w:pPr>
      <w:r w:rsidRPr="00FE5FE2">
        <w:rPr>
          <w:rFonts w:ascii="Times New Roman" w:hAnsi="Times New Roman"/>
        </w:rPr>
        <w:t>- парки, скверы, иные зеленые зоны;</w:t>
      </w:r>
    </w:p>
    <w:p w:rsidR="00C31916" w:rsidRPr="00FE5FE2" w:rsidRDefault="00C31916" w:rsidP="00C31916">
      <w:pPr>
        <w:shd w:val="clear" w:color="auto" w:fill="FFFFFF"/>
        <w:tabs>
          <w:tab w:val="left" w:pos="960"/>
        </w:tabs>
        <w:ind w:firstLine="709"/>
        <w:rPr>
          <w:rFonts w:ascii="Times New Roman" w:hAnsi="Times New Roman"/>
        </w:rPr>
      </w:pPr>
      <w:r w:rsidRPr="00FE5FE2">
        <w:rPr>
          <w:rFonts w:ascii="Times New Roman" w:hAnsi="Times New Roman"/>
        </w:rPr>
        <w:t>- площади, набережные и другие территории;</w:t>
      </w:r>
    </w:p>
    <w:p w:rsidR="00C31916" w:rsidRPr="00FE5FE2" w:rsidRDefault="00C31916" w:rsidP="00C31916">
      <w:pPr>
        <w:shd w:val="clear" w:color="auto" w:fill="FFFFFF"/>
        <w:tabs>
          <w:tab w:val="left" w:pos="968"/>
        </w:tabs>
        <w:ind w:firstLine="709"/>
        <w:rPr>
          <w:rFonts w:ascii="Times New Roman" w:hAnsi="Times New Roman"/>
        </w:rPr>
      </w:pPr>
      <w:r w:rsidRPr="00FE5FE2">
        <w:rPr>
          <w:rFonts w:ascii="Times New Roman" w:hAnsi="Times New Roman"/>
        </w:rPr>
        <w:t>- технические зоны транспортных, инженерных коммуникаций, водоохранные зоны;</w:t>
      </w:r>
    </w:p>
    <w:p w:rsidR="00C31916" w:rsidRPr="00FE5FE2" w:rsidRDefault="00C31916" w:rsidP="00C31916">
      <w:pPr>
        <w:shd w:val="clear" w:color="auto" w:fill="FFFFFF"/>
        <w:tabs>
          <w:tab w:val="left" w:pos="968"/>
        </w:tabs>
        <w:ind w:firstLine="709"/>
        <w:rPr>
          <w:rFonts w:ascii="Times New Roman" w:hAnsi="Times New Roman"/>
        </w:rPr>
      </w:pPr>
      <w:r w:rsidRPr="00FE5FE2">
        <w:rPr>
          <w:rFonts w:ascii="Times New Roman" w:hAnsi="Times New Roman"/>
        </w:rPr>
        <w:t>- контейнерные площадки и площадки для складирования отдельных групп коммунальных отходов.</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 xml:space="preserve">Объекты благоустройства на территориях жилого назначения </w:t>
      </w:r>
      <w:r w:rsidRPr="00FE5FE2">
        <w:rPr>
          <w:rFonts w:ascii="Times New Roman" w:hAnsi="Times New Roman"/>
        </w:rPr>
        <w:t>-общественные пространства, земельные участки многоквартирных домов, детских садов, школ, постоянного и временного хранения автотранспортных средств, которые в различных сочетаниях формируют жилые группы, микрорайоны, жилые районы.</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 xml:space="preserve">Объекты благоустройства на территориях рекреационного назначения </w:t>
      </w:r>
      <w:r w:rsidRPr="00FE5FE2">
        <w:rPr>
          <w:rFonts w:ascii="Times New Roman" w:hAnsi="Times New Roman"/>
        </w:rPr>
        <w:t>-части территорий зон особо охраняемых природных</w:t>
      </w:r>
      <w:r w:rsidR="00B223BB">
        <w:rPr>
          <w:rFonts w:ascii="Times New Roman" w:hAnsi="Times New Roman"/>
        </w:rPr>
        <w:t xml:space="preserve"> </w:t>
      </w:r>
      <w:r w:rsidRPr="00FE5FE2">
        <w:rPr>
          <w:rFonts w:ascii="Times New Roman" w:hAnsi="Times New Roman"/>
        </w:rPr>
        <w:t>территорий, зоны отдыха, парки, сады, бульвары, скверы.</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 xml:space="preserve">Озелененные территории </w:t>
      </w:r>
      <w:r w:rsidRPr="00FE5FE2">
        <w:rPr>
          <w:rFonts w:ascii="Times New Roman" w:hAnsi="Times New Roman"/>
        </w:rPr>
        <w:t>-часть территории природного комплекса,</w:t>
      </w:r>
      <w:r w:rsidR="00B223BB">
        <w:rPr>
          <w:rFonts w:ascii="Times New Roman" w:hAnsi="Times New Roman"/>
        </w:rPr>
        <w:t xml:space="preserve"> </w:t>
      </w:r>
      <w:r w:rsidRPr="00FE5FE2">
        <w:rPr>
          <w:rFonts w:ascii="Times New Roman" w:hAnsi="Times New Roman"/>
        </w:rPr>
        <w:t>на</w:t>
      </w:r>
      <w:r w:rsidR="00B223BB">
        <w:rPr>
          <w:rFonts w:ascii="Times New Roman" w:hAnsi="Times New Roman"/>
        </w:rPr>
        <w:t xml:space="preserve"> </w:t>
      </w:r>
      <w:r w:rsidRPr="00FE5FE2">
        <w:rPr>
          <w:rFonts w:ascii="Times New Roman" w:hAnsi="Times New Roman"/>
        </w:rPr>
        <w:t>которой располагаются искусственно созданные садово-парковые комплексы и объекты: парк, сад, сквер, бульвар; застроенные территории жилого, общественного, делового, коммунального, производственного назначения, в пределах которой часть поверхности занята растительным покровом.</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 xml:space="preserve">Отведенная территория </w:t>
      </w:r>
      <w:r w:rsidRPr="00FE5FE2">
        <w:rPr>
          <w:rFonts w:ascii="Times New Roman" w:hAnsi="Times New Roman"/>
        </w:rPr>
        <w:t>-земельный участок,</w:t>
      </w:r>
      <w:r w:rsidR="00B223BB">
        <w:rPr>
          <w:rFonts w:ascii="Times New Roman" w:hAnsi="Times New Roman"/>
        </w:rPr>
        <w:t xml:space="preserve"> </w:t>
      </w:r>
      <w:r w:rsidRPr="00FE5FE2">
        <w:rPr>
          <w:rFonts w:ascii="Times New Roman" w:hAnsi="Times New Roman"/>
        </w:rPr>
        <w:t>принадлежащий</w:t>
      </w:r>
      <w:r w:rsidR="00B223BB">
        <w:rPr>
          <w:rFonts w:ascii="Times New Roman" w:hAnsi="Times New Roman"/>
        </w:rPr>
        <w:t xml:space="preserve"> </w:t>
      </w:r>
      <w:r w:rsidRPr="00FE5FE2">
        <w:rPr>
          <w:rFonts w:ascii="Times New Roman" w:hAnsi="Times New Roman"/>
        </w:rPr>
        <w:t>юридическим или физическим лицам на праве собственности или ином вещном праве, аренды или безвозмездного срочного пользования.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 xml:space="preserve">Отстойник </w:t>
      </w:r>
      <w:r w:rsidRPr="00FE5FE2">
        <w:rPr>
          <w:rFonts w:ascii="Times New Roman" w:hAnsi="Times New Roman"/>
        </w:rPr>
        <w:t>-бассейн или резервуар,</w:t>
      </w:r>
      <w:r w:rsidR="00B223BB">
        <w:rPr>
          <w:rFonts w:ascii="Times New Roman" w:hAnsi="Times New Roman"/>
        </w:rPr>
        <w:t xml:space="preserve"> </w:t>
      </w:r>
      <w:r w:rsidRPr="00FE5FE2">
        <w:rPr>
          <w:rFonts w:ascii="Times New Roman" w:hAnsi="Times New Roman"/>
        </w:rPr>
        <w:t>предназначенный для очистки</w:t>
      </w:r>
      <w:r w:rsidR="00B223BB">
        <w:rPr>
          <w:rFonts w:ascii="Times New Roman" w:hAnsi="Times New Roman"/>
        </w:rPr>
        <w:t xml:space="preserve"> </w:t>
      </w:r>
      <w:r w:rsidRPr="00FE5FE2">
        <w:rPr>
          <w:rFonts w:ascii="Times New Roman" w:hAnsi="Times New Roman"/>
        </w:rPr>
        <w:t>жидкостей при постепенном отделении примесей, выпадающих в остаток.</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 xml:space="preserve">Отходы производства и потребления (далее - отходы) </w:t>
      </w:r>
      <w:r w:rsidRPr="00FE5FE2">
        <w:rPr>
          <w:rFonts w:ascii="Times New Roman" w:hAnsi="Times New Roman"/>
        </w:rPr>
        <w:t>-остатки сырья, материалов, полуфабрикатов, иных изделий или продуктов, которые образовались в процессе производства или потребления, а также товары (продукция), утратившие свои потребительские свойства.</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 xml:space="preserve">Охрана зеленых насаждений </w:t>
      </w:r>
      <w:r w:rsidRPr="00FE5FE2">
        <w:rPr>
          <w:rFonts w:ascii="Times New Roman" w:hAnsi="Times New Roman"/>
        </w:rPr>
        <w:t>-система административно-правовых, организационно-хозяйственных, экономических, архитектурно-планировочных и агрономических мероприятий, направленных на сохранение, восстановление или улучшение выполнения насаждениями определенных функций.</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 xml:space="preserve">Парк </w:t>
      </w:r>
      <w:r w:rsidRPr="00FE5FE2">
        <w:rPr>
          <w:rFonts w:ascii="Times New Roman" w:hAnsi="Times New Roman"/>
        </w:rPr>
        <w:t>-озелененная территория общего пользования от10га,представляющая собой самостоятельный архитектурно-ландшафтный объект. В зависимости от преобладающих элементов ландшафтной композиции и функций выделяют луговой, нагорный, водный, детский, спортивный, этнографический парки и др.</w:t>
      </w:r>
    </w:p>
    <w:p w:rsidR="00C31916" w:rsidRPr="00FE5FE2" w:rsidRDefault="00C31916" w:rsidP="00C31916">
      <w:pPr>
        <w:shd w:val="clear" w:color="auto" w:fill="FFFFFF"/>
        <w:tabs>
          <w:tab w:val="left" w:pos="2160"/>
          <w:tab w:val="left" w:pos="3460"/>
          <w:tab w:val="left" w:pos="5860"/>
          <w:tab w:val="left" w:pos="6300"/>
          <w:tab w:val="left" w:pos="8100"/>
        </w:tabs>
        <w:ind w:firstLine="709"/>
        <w:rPr>
          <w:rFonts w:ascii="Times New Roman" w:hAnsi="Times New Roman"/>
        </w:rPr>
      </w:pPr>
      <w:r w:rsidRPr="00FE5FE2">
        <w:rPr>
          <w:rFonts w:ascii="Times New Roman" w:hAnsi="Times New Roman"/>
          <w:bCs/>
        </w:rPr>
        <w:lastRenderedPageBreak/>
        <w:t>Паспорт объекта благоустройства–</w:t>
      </w:r>
      <w:r w:rsidRPr="00FE5FE2">
        <w:rPr>
          <w:rFonts w:ascii="Times New Roman" w:hAnsi="Times New Roman"/>
        </w:rPr>
        <w:t xml:space="preserve"> документ, содержащий следующую информацию:</w:t>
      </w:r>
    </w:p>
    <w:p w:rsidR="00270D74" w:rsidRPr="00E24F8D" w:rsidRDefault="00270D74" w:rsidP="00270D74">
      <w:pPr>
        <w:autoSpaceDE w:val="0"/>
        <w:autoSpaceDN w:val="0"/>
        <w:adjustRightInd w:val="0"/>
        <w:ind w:firstLine="709"/>
        <w:rPr>
          <w:rFonts w:ascii="Times New Roman" w:eastAsiaTheme="minorHAnsi" w:hAnsi="Times New Roman"/>
          <w:lang w:eastAsia="en-US"/>
        </w:rPr>
      </w:pPr>
      <w:r w:rsidRPr="00E24F8D">
        <w:rPr>
          <w:rFonts w:ascii="Times New Roman" w:eastAsiaTheme="minorHAnsi" w:hAnsi="Times New Roman"/>
          <w:lang w:eastAsia="en-US"/>
        </w:rPr>
        <w:t>- наименование (вид) объекта благоустройства;</w:t>
      </w:r>
    </w:p>
    <w:p w:rsidR="00270D74" w:rsidRPr="00E24F8D" w:rsidRDefault="00270D74" w:rsidP="00270D74">
      <w:pPr>
        <w:autoSpaceDE w:val="0"/>
        <w:autoSpaceDN w:val="0"/>
        <w:adjustRightInd w:val="0"/>
        <w:ind w:firstLine="709"/>
        <w:rPr>
          <w:rFonts w:ascii="Times New Roman" w:eastAsiaTheme="minorHAnsi" w:hAnsi="Times New Roman"/>
          <w:lang w:eastAsia="en-US"/>
        </w:rPr>
      </w:pPr>
      <w:r w:rsidRPr="00E24F8D">
        <w:rPr>
          <w:rFonts w:ascii="Times New Roman" w:eastAsiaTheme="minorHAnsi" w:hAnsi="Times New Roman"/>
          <w:lang w:eastAsia="en-US"/>
        </w:rPr>
        <w:t>- адрес объекта благоустройства;</w:t>
      </w:r>
    </w:p>
    <w:p w:rsidR="00270D74" w:rsidRPr="00E24F8D" w:rsidRDefault="00270D74" w:rsidP="00270D74">
      <w:pPr>
        <w:autoSpaceDE w:val="0"/>
        <w:autoSpaceDN w:val="0"/>
        <w:adjustRightInd w:val="0"/>
        <w:ind w:firstLine="709"/>
        <w:rPr>
          <w:rFonts w:ascii="Times New Roman" w:eastAsiaTheme="minorHAnsi" w:hAnsi="Times New Roman"/>
          <w:lang w:eastAsia="en-US"/>
        </w:rPr>
      </w:pPr>
      <w:r w:rsidRPr="00E24F8D">
        <w:rPr>
          <w:rFonts w:ascii="Times New Roman" w:eastAsiaTheme="minorHAnsi" w:hAnsi="Times New Roman"/>
          <w:lang w:eastAsia="en-US"/>
        </w:rPr>
        <w:t>- площадь объекта благоустройства, в том числе площадь механизированной и ручной уборки;</w:t>
      </w:r>
    </w:p>
    <w:p w:rsidR="00270D74" w:rsidRPr="00E24F8D" w:rsidRDefault="00270D74" w:rsidP="00270D74">
      <w:pPr>
        <w:autoSpaceDE w:val="0"/>
        <w:autoSpaceDN w:val="0"/>
        <w:adjustRightInd w:val="0"/>
        <w:ind w:firstLine="709"/>
        <w:rPr>
          <w:rFonts w:ascii="Times New Roman" w:eastAsiaTheme="minorHAnsi" w:hAnsi="Times New Roman"/>
          <w:lang w:eastAsia="en-US"/>
        </w:rPr>
      </w:pPr>
      <w:r w:rsidRPr="00E24F8D">
        <w:rPr>
          <w:rFonts w:ascii="Times New Roman" w:eastAsiaTheme="minorHAnsi" w:hAnsi="Times New Roman"/>
          <w:lang w:eastAsia="en-US"/>
        </w:rPr>
        <w:t>- ситуационный план;</w:t>
      </w:r>
    </w:p>
    <w:p w:rsidR="00270D74" w:rsidRPr="00E24F8D" w:rsidRDefault="00270D74" w:rsidP="00270D74">
      <w:pPr>
        <w:autoSpaceDE w:val="0"/>
        <w:autoSpaceDN w:val="0"/>
        <w:adjustRightInd w:val="0"/>
        <w:ind w:firstLine="709"/>
        <w:rPr>
          <w:rFonts w:ascii="Times New Roman" w:eastAsiaTheme="minorHAnsi" w:hAnsi="Times New Roman"/>
          <w:lang w:eastAsia="en-US"/>
        </w:rPr>
      </w:pPr>
      <w:r w:rsidRPr="00E24F8D">
        <w:rPr>
          <w:rFonts w:ascii="Times New Roman" w:eastAsiaTheme="minorHAnsi" w:hAnsi="Times New Roman"/>
          <w:lang w:eastAsia="en-US"/>
        </w:rPr>
        <w:t>- информация о земельном участке, на котором расположен объект благоустройства (например: категория земель, вид разрешенного использования, кадастровый номер земельного участка);</w:t>
      </w:r>
    </w:p>
    <w:p w:rsidR="00270D74" w:rsidRPr="00E24F8D" w:rsidRDefault="00270D74" w:rsidP="00270D74">
      <w:pPr>
        <w:autoSpaceDE w:val="0"/>
        <w:autoSpaceDN w:val="0"/>
        <w:adjustRightInd w:val="0"/>
        <w:ind w:firstLine="709"/>
        <w:rPr>
          <w:rFonts w:ascii="Times New Roman" w:eastAsiaTheme="minorHAnsi" w:hAnsi="Times New Roman"/>
          <w:lang w:eastAsia="en-US"/>
        </w:rPr>
      </w:pPr>
      <w:r w:rsidRPr="00E24F8D">
        <w:rPr>
          <w:rFonts w:ascii="Times New Roman" w:eastAsiaTheme="minorHAnsi" w:hAnsi="Times New Roman"/>
          <w:lang w:eastAsia="en-US"/>
        </w:rPr>
        <w:t>- информация о наличии зон с особыми условиями использования территории;</w:t>
      </w:r>
    </w:p>
    <w:p w:rsidR="00270D74" w:rsidRPr="00E24F8D" w:rsidRDefault="00270D74" w:rsidP="00270D74">
      <w:pPr>
        <w:autoSpaceDE w:val="0"/>
        <w:autoSpaceDN w:val="0"/>
        <w:adjustRightInd w:val="0"/>
        <w:ind w:firstLine="709"/>
        <w:rPr>
          <w:rFonts w:ascii="Times New Roman" w:eastAsiaTheme="minorHAnsi" w:hAnsi="Times New Roman"/>
          <w:lang w:eastAsia="en-US"/>
        </w:rPr>
      </w:pPr>
      <w:r w:rsidRPr="00E24F8D">
        <w:rPr>
          <w:rFonts w:ascii="Times New Roman" w:eastAsiaTheme="minorHAnsi" w:hAnsi="Times New Roman"/>
          <w:lang w:eastAsia="en-US"/>
        </w:rPr>
        <w:t>- информация о всех элементах благоустройства объекта благоустройства, включая количество, назначенный срок службы, основные технические характеристики;</w:t>
      </w:r>
    </w:p>
    <w:p w:rsidR="00270D74" w:rsidRPr="00E24F8D" w:rsidRDefault="00270D74" w:rsidP="00270D74">
      <w:pPr>
        <w:autoSpaceDE w:val="0"/>
        <w:autoSpaceDN w:val="0"/>
        <w:adjustRightInd w:val="0"/>
        <w:ind w:firstLine="709"/>
        <w:rPr>
          <w:rFonts w:ascii="Times New Roman" w:eastAsiaTheme="minorHAnsi" w:hAnsi="Times New Roman"/>
          <w:lang w:eastAsia="en-US"/>
        </w:rPr>
      </w:pPr>
      <w:r w:rsidRPr="00E24F8D">
        <w:rPr>
          <w:rFonts w:ascii="Times New Roman" w:eastAsiaTheme="minorHAnsi" w:hAnsi="Times New Roman"/>
          <w:lang w:eastAsia="en-US"/>
        </w:rPr>
        <w:t>- информация о лице, ответственном за содержание объекта благоустройства;</w:t>
      </w:r>
    </w:p>
    <w:p w:rsidR="00270D74" w:rsidRPr="00E24F8D" w:rsidRDefault="00270D74" w:rsidP="00270D74">
      <w:pPr>
        <w:autoSpaceDE w:val="0"/>
        <w:autoSpaceDN w:val="0"/>
        <w:adjustRightInd w:val="0"/>
        <w:ind w:firstLine="709"/>
        <w:rPr>
          <w:rFonts w:ascii="Times New Roman" w:eastAsiaTheme="minorHAnsi" w:hAnsi="Times New Roman"/>
          <w:lang w:eastAsia="en-US"/>
        </w:rPr>
      </w:pPr>
      <w:r w:rsidRPr="00E24F8D">
        <w:rPr>
          <w:rFonts w:ascii="Times New Roman" w:eastAsiaTheme="minorHAnsi" w:hAnsi="Times New Roman"/>
          <w:lang w:eastAsia="en-US"/>
        </w:rPr>
        <w:t>- иная информация, характеризующая объект благоустройства.</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 xml:space="preserve">Подвал </w:t>
      </w:r>
      <w:r w:rsidRPr="00FE5FE2">
        <w:rPr>
          <w:rFonts w:ascii="Times New Roman" w:hAnsi="Times New Roman"/>
        </w:rPr>
        <w:t>-этаж при отметке пола помещений ниже планировочной</w:t>
      </w:r>
      <w:r w:rsidR="00B223BB">
        <w:rPr>
          <w:rFonts w:ascii="Times New Roman" w:hAnsi="Times New Roman"/>
        </w:rPr>
        <w:t xml:space="preserve"> </w:t>
      </w:r>
      <w:r w:rsidRPr="00FE5FE2">
        <w:rPr>
          <w:rFonts w:ascii="Times New Roman" w:hAnsi="Times New Roman"/>
        </w:rPr>
        <w:t>отметки земли более чем на половину высоты помещения.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 xml:space="preserve">Подтопление </w:t>
      </w:r>
      <w:r w:rsidRPr="00FE5FE2">
        <w:rPr>
          <w:rFonts w:ascii="Times New Roman" w:hAnsi="Times New Roman"/>
        </w:rPr>
        <w:t>-подъем уровня грунтовых вод,</w:t>
      </w:r>
      <w:r w:rsidR="00B223BB">
        <w:rPr>
          <w:rFonts w:ascii="Times New Roman" w:hAnsi="Times New Roman"/>
        </w:rPr>
        <w:t xml:space="preserve"> </w:t>
      </w:r>
      <w:r w:rsidRPr="00FE5FE2">
        <w:rPr>
          <w:rFonts w:ascii="Times New Roman" w:hAnsi="Times New Roman"/>
        </w:rPr>
        <w:t>вызванный повышением</w:t>
      </w:r>
      <w:r w:rsidR="00B223BB">
        <w:rPr>
          <w:rFonts w:ascii="Times New Roman" w:hAnsi="Times New Roman"/>
        </w:rPr>
        <w:t xml:space="preserve"> </w:t>
      </w:r>
      <w:r w:rsidRPr="00FE5FE2">
        <w:rPr>
          <w:rFonts w:ascii="Times New Roman" w:hAnsi="Times New Roman"/>
        </w:rPr>
        <w:t>горизонтов воды в реках.</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 xml:space="preserve">Подъезд жилого дома </w:t>
      </w:r>
      <w:r w:rsidRPr="00FE5FE2">
        <w:rPr>
          <w:rFonts w:ascii="Times New Roman" w:hAnsi="Times New Roman"/>
        </w:rPr>
        <w:t>-нежилое помещение общего пользования,</w:t>
      </w:r>
      <w:r w:rsidR="00B223BB">
        <w:rPr>
          <w:rFonts w:ascii="Times New Roman" w:hAnsi="Times New Roman"/>
        </w:rPr>
        <w:t xml:space="preserve"> </w:t>
      </w:r>
      <w:r w:rsidRPr="00FE5FE2">
        <w:rPr>
          <w:rFonts w:ascii="Times New Roman" w:hAnsi="Times New Roman"/>
        </w:rPr>
        <w:t>предназначенное для обслуживания, использования и обеспечения доступа к жилым и нежилым помещениям, находящееся в общедолевой собственности собственников многоквартирного жилого дома.</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Площадь прилегающей территории – площадь геометрической фигуры, образованной проекцией границ прилегающей территории на горизонтальную плоскость.</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 xml:space="preserve">Придомовая территория </w:t>
      </w:r>
      <w:r w:rsidRPr="00FE5FE2">
        <w:rPr>
          <w:rFonts w:ascii="Times New Roman" w:hAnsi="Times New Roman"/>
        </w:rPr>
        <w:t>-земельный участок</w:t>
      </w:r>
      <w:r w:rsidR="00B223BB">
        <w:rPr>
          <w:rFonts w:ascii="Times New Roman" w:hAnsi="Times New Roman"/>
        </w:rPr>
        <w:t xml:space="preserve"> </w:t>
      </w:r>
      <w:r w:rsidRPr="00FE5FE2">
        <w:rPr>
          <w:rFonts w:ascii="Times New Roman" w:hAnsi="Times New Roman"/>
        </w:rPr>
        <w:t>,на котором расположен</w:t>
      </w:r>
      <w:r w:rsidR="00B223BB">
        <w:rPr>
          <w:rFonts w:ascii="Times New Roman" w:hAnsi="Times New Roman"/>
        </w:rPr>
        <w:t xml:space="preserve"> </w:t>
      </w:r>
      <w:r w:rsidRPr="00FE5FE2">
        <w:rPr>
          <w:rFonts w:ascii="Times New Roman" w:hAnsi="Times New Roman"/>
        </w:rPr>
        <w:t>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о градостроительной деятельности.</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 xml:space="preserve">Приоритетные объекты благоустройства </w:t>
      </w:r>
      <w:r w:rsidRPr="00FE5FE2">
        <w:rPr>
          <w:rFonts w:ascii="Times New Roman" w:hAnsi="Times New Roman"/>
        </w:rPr>
        <w:t>-активно посещаемые или</w:t>
      </w:r>
      <w:r w:rsidR="00B223BB">
        <w:rPr>
          <w:rFonts w:ascii="Times New Roman" w:hAnsi="Times New Roman"/>
        </w:rPr>
        <w:t xml:space="preserve"> </w:t>
      </w:r>
      <w:r w:rsidRPr="00FE5FE2">
        <w:rPr>
          <w:rFonts w:ascii="Times New Roman" w:hAnsi="Times New Roman"/>
        </w:rPr>
        <w:t>имеющие очевидный потенциал для роста пешеходных потоков территории населенного пункта, с учетом объективной потребности в развитии тех или иных общественных пространств, экономической эффективности реализации и планов развития муниципального образования.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 xml:space="preserve">Проектная документация по благоустройству территорий </w:t>
      </w:r>
      <w:r w:rsidR="00B223BB">
        <w:rPr>
          <w:rFonts w:ascii="Times New Roman" w:hAnsi="Times New Roman"/>
        </w:rPr>
        <w:t>–</w:t>
      </w:r>
      <w:r w:rsidRPr="00FE5FE2">
        <w:rPr>
          <w:rFonts w:ascii="Times New Roman" w:hAnsi="Times New Roman"/>
        </w:rPr>
        <w:t>пакет</w:t>
      </w:r>
      <w:r w:rsidR="00B223BB">
        <w:rPr>
          <w:rFonts w:ascii="Times New Roman" w:hAnsi="Times New Roman"/>
        </w:rPr>
        <w:t xml:space="preserve"> </w:t>
      </w:r>
      <w:r w:rsidRPr="00FE5FE2">
        <w:rPr>
          <w:rFonts w:ascii="Times New Roman" w:hAnsi="Times New Roman"/>
        </w:rPr>
        <w:t>документации, основанной на стратегии развития муниципального образования и концепции, отражающей потребности жителей такого муниципального образования, который содержит материалы в текстовой и графической форме и определяет проектные решения по благоустройству территории. Состав данной документации может быть различным в зависимости от того, к какому объекту благоустройства он относится.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 xml:space="preserve">Прилегающая территория </w:t>
      </w:r>
      <w:r w:rsidR="00B223BB">
        <w:rPr>
          <w:rFonts w:ascii="Times New Roman" w:hAnsi="Times New Roman"/>
        </w:rPr>
        <w:t>–</w:t>
      </w:r>
      <w:r w:rsidRPr="00FE5FE2">
        <w:rPr>
          <w:rFonts w:ascii="Times New Roman" w:hAnsi="Times New Roman"/>
        </w:rPr>
        <w:t>территория</w:t>
      </w:r>
      <w:r w:rsidR="00B223BB">
        <w:rPr>
          <w:rFonts w:ascii="Times New Roman" w:hAnsi="Times New Roman"/>
        </w:rPr>
        <w:t xml:space="preserve"> </w:t>
      </w:r>
      <w:r w:rsidRPr="00FE5FE2">
        <w:rPr>
          <w:rFonts w:ascii="Times New Roman" w:hAnsi="Times New Roman"/>
        </w:rPr>
        <w:t>,непосредственно примыкающая к границам земельного участка, здания, сооружения, ограждения, строительной площадки, объектам торговли, объектам потребительского рынка, рекламы и иным объектам, находящимся в собственности или пользовании у юридических и физических лиц, индивидуальных предпринимателей.</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 xml:space="preserve">Площадь </w:t>
      </w:r>
      <w:r w:rsidRPr="00FE5FE2">
        <w:rPr>
          <w:rFonts w:ascii="Times New Roman" w:hAnsi="Times New Roman"/>
        </w:rPr>
        <w:t>-большая территория,</w:t>
      </w:r>
      <w:r w:rsidR="00B223BB">
        <w:rPr>
          <w:rFonts w:ascii="Times New Roman" w:hAnsi="Times New Roman"/>
        </w:rPr>
        <w:t xml:space="preserve"> </w:t>
      </w:r>
      <w:r w:rsidRPr="00FE5FE2">
        <w:rPr>
          <w:rFonts w:ascii="Times New Roman" w:hAnsi="Times New Roman"/>
        </w:rPr>
        <w:t>расположенная в населенном пункте,</w:t>
      </w:r>
      <w:r w:rsidR="00B223BB">
        <w:rPr>
          <w:rFonts w:ascii="Times New Roman" w:hAnsi="Times New Roman"/>
        </w:rPr>
        <w:t xml:space="preserve"> </w:t>
      </w:r>
      <w:r w:rsidRPr="00FE5FE2">
        <w:rPr>
          <w:rFonts w:ascii="Times New Roman" w:hAnsi="Times New Roman"/>
        </w:rPr>
        <w:t>на</w:t>
      </w:r>
      <w:r w:rsidR="00B223BB">
        <w:rPr>
          <w:rFonts w:ascii="Times New Roman" w:hAnsi="Times New Roman"/>
        </w:rPr>
        <w:t xml:space="preserve"> </w:t>
      </w:r>
      <w:r w:rsidRPr="00FE5FE2">
        <w:rPr>
          <w:rFonts w:ascii="Times New Roman" w:hAnsi="Times New Roman"/>
        </w:rPr>
        <w:t>пересечении нескольких дорог и улиц, имеющая твердое покрытие (асфальтобетонное, плитка и т.д.), с наличием разнообразных архитектурных форм, мемориального комплекса, является местом отдыха, проведения массовых мероприятий.</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 xml:space="preserve">Повреждение зеленых насаждений </w:t>
      </w:r>
      <w:r w:rsidRPr="00FE5FE2">
        <w:rPr>
          <w:rFonts w:ascii="Times New Roman" w:hAnsi="Times New Roman"/>
        </w:rPr>
        <w:t>-механическое,</w:t>
      </w:r>
      <w:r w:rsidR="00B223BB">
        <w:rPr>
          <w:rFonts w:ascii="Times New Roman" w:hAnsi="Times New Roman"/>
        </w:rPr>
        <w:t xml:space="preserve"> </w:t>
      </w:r>
      <w:r w:rsidRPr="00FE5FE2">
        <w:rPr>
          <w:rFonts w:ascii="Times New Roman" w:hAnsi="Times New Roman"/>
        </w:rPr>
        <w:t>химическое и иное</w:t>
      </w:r>
      <w:r w:rsidR="00B223BB">
        <w:rPr>
          <w:rFonts w:ascii="Times New Roman" w:hAnsi="Times New Roman"/>
        </w:rPr>
        <w:t xml:space="preserve"> </w:t>
      </w:r>
      <w:r w:rsidRPr="00FE5FE2">
        <w:rPr>
          <w:rFonts w:ascii="Times New Roman" w:hAnsi="Times New Roman"/>
        </w:rPr>
        <w:t>повреждение надземной части и корневой системы зеленых насаждений, не влекущее прекращение роста и развития.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 xml:space="preserve">Полигон захоронения отходов </w:t>
      </w:r>
      <w:r w:rsidRPr="00FE5FE2">
        <w:rPr>
          <w:rFonts w:ascii="Times New Roman" w:hAnsi="Times New Roman"/>
        </w:rPr>
        <w:t>-ограниченная территория,</w:t>
      </w:r>
      <w:r w:rsidR="00B223BB">
        <w:rPr>
          <w:rFonts w:ascii="Times New Roman" w:hAnsi="Times New Roman"/>
        </w:rPr>
        <w:t xml:space="preserve"> </w:t>
      </w:r>
      <w:r w:rsidRPr="00FE5FE2">
        <w:rPr>
          <w:rFonts w:ascii="Times New Roman" w:hAnsi="Times New Roman"/>
        </w:rPr>
        <w:t>предназначенная и при необходимости специально оборудованная для захоронения отходов, исключения воздействия захороненных отходов на незащищенных людей и окружающую природную среду.</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 xml:space="preserve">Полоса отвода автомобильной дороги </w:t>
      </w:r>
      <w:r w:rsidRPr="00FE5FE2">
        <w:rPr>
          <w:rFonts w:ascii="Times New Roman" w:hAnsi="Times New Roman"/>
        </w:rPr>
        <w:t>-земельные участки(независимо от категории земель), которые предназначены для размещения конструктивных элементов автомобильной дороги, дорожных сооружений и на которых располагаются или могут располагаться объекты дорожного сервиса.</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lastRenderedPageBreak/>
        <w:t xml:space="preserve">Порядок </w:t>
      </w:r>
      <w:r w:rsidRPr="00FE5FE2">
        <w:rPr>
          <w:rFonts w:ascii="Times New Roman" w:hAnsi="Times New Roman"/>
        </w:rPr>
        <w:t>-качественное состояние объекта,</w:t>
      </w:r>
      <w:r w:rsidR="00B223BB">
        <w:rPr>
          <w:rFonts w:ascii="Times New Roman" w:hAnsi="Times New Roman"/>
        </w:rPr>
        <w:t xml:space="preserve"> </w:t>
      </w:r>
      <w:r w:rsidRPr="00FE5FE2">
        <w:rPr>
          <w:rFonts w:ascii="Times New Roman" w:hAnsi="Times New Roman"/>
        </w:rPr>
        <w:t>территории,</w:t>
      </w:r>
      <w:r w:rsidR="00B223BB">
        <w:rPr>
          <w:rFonts w:ascii="Times New Roman" w:hAnsi="Times New Roman"/>
        </w:rPr>
        <w:t xml:space="preserve"> </w:t>
      </w:r>
      <w:r w:rsidRPr="00FE5FE2">
        <w:rPr>
          <w:rFonts w:ascii="Times New Roman" w:hAnsi="Times New Roman"/>
        </w:rPr>
        <w:t>места</w:t>
      </w:r>
      <w:r w:rsidR="00B223BB">
        <w:rPr>
          <w:rFonts w:ascii="Times New Roman" w:hAnsi="Times New Roman"/>
        </w:rPr>
        <w:t xml:space="preserve"> </w:t>
      </w:r>
      <w:r w:rsidRPr="00FE5FE2">
        <w:rPr>
          <w:rFonts w:ascii="Times New Roman" w:hAnsi="Times New Roman"/>
        </w:rPr>
        <w:t>производства различных видов работ, приведенных (находящихся) к требованиям нормативных правовых актов органов государственной власти и местного самоуправления в сфере санитарно-эпидемиологических правил и благоустройства.</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 xml:space="preserve">Приведение в порядок </w:t>
      </w:r>
      <w:r w:rsidRPr="00FE5FE2">
        <w:rPr>
          <w:rFonts w:ascii="Times New Roman" w:hAnsi="Times New Roman"/>
        </w:rPr>
        <w:t>-действия,</w:t>
      </w:r>
      <w:r w:rsidR="00B223BB">
        <w:rPr>
          <w:rFonts w:ascii="Times New Roman" w:hAnsi="Times New Roman"/>
        </w:rPr>
        <w:t xml:space="preserve"> </w:t>
      </w:r>
      <w:r w:rsidRPr="00FE5FE2">
        <w:rPr>
          <w:rFonts w:ascii="Times New Roman" w:hAnsi="Times New Roman"/>
        </w:rPr>
        <w:t>осуществляемые физическими,</w:t>
      </w:r>
      <w:r w:rsidR="00B223BB">
        <w:rPr>
          <w:rFonts w:ascii="Times New Roman" w:hAnsi="Times New Roman"/>
        </w:rPr>
        <w:t xml:space="preserve"> </w:t>
      </w:r>
      <w:r w:rsidRPr="00FE5FE2">
        <w:rPr>
          <w:rFonts w:ascii="Times New Roman" w:hAnsi="Times New Roman"/>
        </w:rPr>
        <w:t>должностными, юридическими лицами и предпринимателями без образования юридического лица, по выполнению требований законодательства к надлежащему содержанию объектов, сооружений, территорий, производству различных видов работ, санитарной очистке территорий, охране окружающей среды и (или) принятию мер по восстановлению чистоты и порядка в соответствии со складывающейся обстановкой.</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 xml:space="preserve">Придорожные полосы автомобильной дороги </w:t>
      </w:r>
      <w:r w:rsidRPr="00FE5FE2">
        <w:rPr>
          <w:rFonts w:ascii="Times New Roman" w:hAnsi="Times New Roman"/>
        </w:rPr>
        <w:t>-территории,</w:t>
      </w:r>
      <w:r w:rsidR="00B223BB">
        <w:rPr>
          <w:rFonts w:ascii="Times New Roman" w:hAnsi="Times New Roman"/>
        </w:rPr>
        <w:t xml:space="preserve"> </w:t>
      </w:r>
      <w:r w:rsidRPr="00FE5FE2">
        <w:rPr>
          <w:rFonts w:ascii="Times New Roman" w:hAnsi="Times New Roman"/>
        </w:rPr>
        <w:t>которые</w:t>
      </w:r>
      <w:r w:rsidR="00B223BB">
        <w:rPr>
          <w:rFonts w:ascii="Times New Roman" w:hAnsi="Times New Roman"/>
        </w:rPr>
        <w:t xml:space="preserve"> </w:t>
      </w:r>
      <w:r w:rsidRPr="00FE5FE2">
        <w:rPr>
          <w:rFonts w:ascii="Times New Roman" w:hAnsi="Times New Roman"/>
        </w:rPr>
        <w:t>прилегают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 xml:space="preserve">Проезд </w:t>
      </w:r>
      <w:r w:rsidRPr="00FE5FE2">
        <w:rPr>
          <w:rFonts w:ascii="Times New Roman" w:hAnsi="Times New Roman"/>
        </w:rPr>
        <w:t>-дорога,</w:t>
      </w:r>
      <w:r w:rsidR="00B223BB">
        <w:rPr>
          <w:rFonts w:ascii="Times New Roman" w:hAnsi="Times New Roman"/>
        </w:rPr>
        <w:t xml:space="preserve"> </w:t>
      </w:r>
      <w:r w:rsidRPr="00FE5FE2">
        <w:rPr>
          <w:rFonts w:ascii="Times New Roman" w:hAnsi="Times New Roman"/>
        </w:rPr>
        <w:t>примыкающая к проезжим частям жилых и</w:t>
      </w:r>
      <w:r w:rsidR="00B223BB">
        <w:rPr>
          <w:rFonts w:ascii="Times New Roman" w:hAnsi="Times New Roman"/>
        </w:rPr>
        <w:t xml:space="preserve"> </w:t>
      </w:r>
      <w:r w:rsidRPr="00FE5FE2">
        <w:rPr>
          <w:rFonts w:ascii="Times New Roman" w:hAnsi="Times New Roman"/>
        </w:rPr>
        <w:t>магистральных улиц, разворотным площадкам.</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 xml:space="preserve">Проект благоустройства </w:t>
      </w:r>
      <w:r w:rsidRPr="00FE5FE2">
        <w:rPr>
          <w:rFonts w:ascii="Times New Roman" w:hAnsi="Times New Roman"/>
        </w:rPr>
        <w:t>-документация,</w:t>
      </w:r>
      <w:r w:rsidR="00B223BB">
        <w:rPr>
          <w:rFonts w:ascii="Times New Roman" w:hAnsi="Times New Roman"/>
        </w:rPr>
        <w:t xml:space="preserve"> </w:t>
      </w:r>
      <w:r w:rsidRPr="00FE5FE2">
        <w:rPr>
          <w:rFonts w:ascii="Times New Roman" w:hAnsi="Times New Roman"/>
        </w:rPr>
        <w:t>содержащая материалы в</w:t>
      </w:r>
      <w:r w:rsidR="00B223BB">
        <w:rPr>
          <w:rFonts w:ascii="Times New Roman" w:hAnsi="Times New Roman"/>
        </w:rPr>
        <w:t xml:space="preserve"> </w:t>
      </w:r>
      <w:r w:rsidRPr="00FE5FE2">
        <w:rPr>
          <w:rFonts w:ascii="Times New Roman" w:hAnsi="Times New Roman"/>
        </w:rPr>
        <w:t>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 xml:space="preserve">Развитие объекта благоустройства </w:t>
      </w:r>
      <w:r w:rsidRPr="00FE5FE2">
        <w:rPr>
          <w:rFonts w:ascii="Times New Roman" w:hAnsi="Times New Roman"/>
        </w:rPr>
        <w:t>-осуществление работ, направленных на создание новых или повышение качественного состояния существующих объектов благоустройства, их отдельных элементов.</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 xml:space="preserve">Размещение отходов </w:t>
      </w:r>
      <w:r w:rsidRPr="00FE5FE2">
        <w:rPr>
          <w:rFonts w:ascii="Times New Roman" w:hAnsi="Times New Roman"/>
        </w:rPr>
        <w:t>-хранение и захоронение отходов.</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Режимы работы осветительных установок (функциональное освещение (ФО), архитектурное освещение (АО), световая информация(СИ):</w:t>
      </w:r>
    </w:p>
    <w:p w:rsidR="00C31916" w:rsidRPr="00FE5FE2" w:rsidRDefault="00C31916" w:rsidP="00C31916">
      <w:pPr>
        <w:shd w:val="clear" w:color="auto" w:fill="FFFFFF"/>
        <w:tabs>
          <w:tab w:val="left" w:pos="968"/>
        </w:tabs>
        <w:ind w:firstLine="709"/>
        <w:rPr>
          <w:rFonts w:ascii="Times New Roman" w:hAnsi="Times New Roman"/>
        </w:rPr>
      </w:pPr>
      <w:r w:rsidRPr="00FE5FE2">
        <w:rPr>
          <w:rFonts w:ascii="Times New Roman" w:hAnsi="Times New Roman"/>
        </w:rPr>
        <w:t>- вечерний будничный режим, когда функционируют все стационарные установки ФО, АО и СИ, за исключением систем праздничного освещения;</w:t>
      </w:r>
    </w:p>
    <w:p w:rsidR="00C31916" w:rsidRPr="00FE5FE2" w:rsidRDefault="00C31916" w:rsidP="00C31916">
      <w:pPr>
        <w:shd w:val="clear" w:color="auto" w:fill="FFFFFF"/>
        <w:tabs>
          <w:tab w:val="left" w:pos="968"/>
        </w:tabs>
        <w:ind w:firstLine="709"/>
        <w:rPr>
          <w:rFonts w:ascii="Times New Roman" w:hAnsi="Times New Roman"/>
        </w:rPr>
      </w:pPr>
      <w:r w:rsidRPr="00FE5FE2">
        <w:rPr>
          <w:rFonts w:ascii="Times New Roman" w:hAnsi="Times New Roman"/>
        </w:rPr>
        <w:t>- ночной дежурный режим, когда в установках ФО, АО и СИ может отключаться часть осветительных приборов, допускаемая нормами освещенности и распоряжениями местной администрации;</w:t>
      </w:r>
    </w:p>
    <w:p w:rsidR="00C31916" w:rsidRPr="00FE5FE2" w:rsidRDefault="00C31916" w:rsidP="00C31916">
      <w:pPr>
        <w:shd w:val="clear" w:color="auto" w:fill="FFFFFF"/>
        <w:tabs>
          <w:tab w:val="left" w:pos="968"/>
        </w:tabs>
        <w:ind w:firstLine="709"/>
        <w:rPr>
          <w:rFonts w:ascii="Times New Roman" w:hAnsi="Times New Roman"/>
        </w:rPr>
      </w:pPr>
      <w:r w:rsidRPr="00FE5FE2">
        <w:rPr>
          <w:rFonts w:ascii="Times New Roman" w:hAnsi="Times New Roman"/>
        </w:rPr>
        <w:t>- праздничный режим, когда функционируют все стационарные и временные осветительные установки трех групп в часы суток и дни недели, определяемые администрацией населенного пункта;</w:t>
      </w:r>
    </w:p>
    <w:p w:rsidR="00C31916" w:rsidRPr="00FE5FE2" w:rsidRDefault="00C31916" w:rsidP="00C31916">
      <w:pPr>
        <w:shd w:val="clear" w:color="auto" w:fill="FFFFFF"/>
        <w:tabs>
          <w:tab w:val="left" w:pos="968"/>
        </w:tabs>
        <w:ind w:firstLine="709"/>
        <w:rPr>
          <w:rFonts w:ascii="Times New Roman" w:hAnsi="Times New Roman"/>
        </w:rPr>
      </w:pPr>
      <w:r w:rsidRPr="00FE5FE2">
        <w:rPr>
          <w:rFonts w:ascii="Times New Roman" w:hAnsi="Times New Roman"/>
        </w:rPr>
        <w:t>- сезонный режим, предусматриваемый главным образом в рекреационных зонах для стационарных и временных установок ФО и АО в определенные сроки (зимой, осенью).</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Рекламораспространитель</w:t>
      </w:r>
      <w:r w:rsidRPr="00FE5FE2">
        <w:rPr>
          <w:rFonts w:ascii="Times New Roman" w:hAnsi="Times New Roman"/>
        </w:rPr>
        <w:t>-</w:t>
      </w:r>
      <w:r w:rsidR="00B223BB">
        <w:rPr>
          <w:rFonts w:ascii="Times New Roman" w:hAnsi="Times New Roman"/>
        </w:rPr>
        <w:t xml:space="preserve"> </w:t>
      </w:r>
      <w:r w:rsidRPr="00FE5FE2">
        <w:rPr>
          <w:rFonts w:ascii="Times New Roman" w:hAnsi="Times New Roman"/>
        </w:rPr>
        <w:t>лицо,</w:t>
      </w:r>
      <w:r w:rsidR="00B223BB">
        <w:rPr>
          <w:rFonts w:ascii="Times New Roman" w:hAnsi="Times New Roman"/>
        </w:rPr>
        <w:t xml:space="preserve"> </w:t>
      </w:r>
      <w:r w:rsidRPr="00FE5FE2">
        <w:rPr>
          <w:rFonts w:ascii="Times New Roman" w:hAnsi="Times New Roman"/>
        </w:rPr>
        <w:t>осуществляющее распространение</w:t>
      </w:r>
      <w:r w:rsidR="00B223BB">
        <w:rPr>
          <w:rFonts w:ascii="Times New Roman" w:hAnsi="Times New Roman"/>
        </w:rPr>
        <w:t xml:space="preserve"> </w:t>
      </w:r>
      <w:r w:rsidRPr="00FE5FE2">
        <w:rPr>
          <w:rFonts w:ascii="Times New Roman" w:hAnsi="Times New Roman"/>
        </w:rPr>
        <w:t>рекламы любым способом, в любой форме и с использованием любых средств.</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 xml:space="preserve">Рекламодатель </w:t>
      </w:r>
      <w:r w:rsidRPr="00FE5FE2">
        <w:rPr>
          <w:rFonts w:ascii="Times New Roman" w:hAnsi="Times New Roman"/>
        </w:rPr>
        <w:t>-изготовитель или продавец товара,</w:t>
      </w:r>
      <w:r w:rsidR="00B223BB">
        <w:rPr>
          <w:rFonts w:ascii="Times New Roman" w:hAnsi="Times New Roman"/>
        </w:rPr>
        <w:t xml:space="preserve"> </w:t>
      </w:r>
      <w:r w:rsidRPr="00FE5FE2">
        <w:rPr>
          <w:rFonts w:ascii="Times New Roman" w:hAnsi="Times New Roman"/>
        </w:rPr>
        <w:t>либо иное</w:t>
      </w:r>
      <w:r w:rsidR="00B223BB">
        <w:rPr>
          <w:rFonts w:ascii="Times New Roman" w:hAnsi="Times New Roman"/>
        </w:rPr>
        <w:t xml:space="preserve"> </w:t>
      </w:r>
      <w:r w:rsidRPr="00FE5FE2">
        <w:rPr>
          <w:rFonts w:ascii="Times New Roman" w:hAnsi="Times New Roman"/>
        </w:rPr>
        <w:t>определившее объект рекламирования и (или) содержание рекламы лицо.</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 xml:space="preserve">Садоводческое, огородническое или дачное некоммерческое объединение граждан (садоводческое, огородническое или дачное некоммерческое товарищество, садоводческий, огороднический или дачный потребительский кооператив, садоводческое, огородническое или дачное некоммерческое партнерство) </w:t>
      </w:r>
      <w:r w:rsidRPr="00FE5FE2">
        <w:rPr>
          <w:rFonts w:ascii="Times New Roman" w:hAnsi="Times New Roman"/>
        </w:rPr>
        <w:t>-некоммерческая организация, учрежденная гражданами на добровольных началах для содействия ее членам в решении общих социально-хозяйственных задач ведения садоводства, огородничества и дачного хозяйства (далее - садоводческое, огородническое или дачное некоммерческое объединение);</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 xml:space="preserve">Садовый земельный участок </w:t>
      </w:r>
      <w:r w:rsidRPr="00FE5FE2">
        <w:rPr>
          <w:rFonts w:ascii="Times New Roman" w:hAnsi="Times New Roman"/>
        </w:rPr>
        <w:t>-земельный участок,</w:t>
      </w:r>
      <w:r w:rsidR="00B223BB">
        <w:rPr>
          <w:rFonts w:ascii="Times New Roman" w:hAnsi="Times New Roman"/>
        </w:rPr>
        <w:t xml:space="preserve"> </w:t>
      </w:r>
      <w:r w:rsidRPr="00FE5FE2">
        <w:rPr>
          <w:rFonts w:ascii="Times New Roman" w:hAnsi="Times New Roman"/>
        </w:rPr>
        <w:t>предоставленный</w:t>
      </w:r>
      <w:r w:rsidR="00B223BB">
        <w:rPr>
          <w:rFonts w:ascii="Times New Roman" w:hAnsi="Times New Roman"/>
        </w:rPr>
        <w:t xml:space="preserve"> </w:t>
      </w:r>
      <w:r w:rsidRPr="00FE5FE2">
        <w:rPr>
          <w:rFonts w:ascii="Times New Roman" w:hAnsi="Times New Roman"/>
        </w:rPr>
        <w:t>гражданину или приобретенный им для выращивания плодовых, ягодных, овощных, бахчевых или иных сельскохозяйственных культур и картофеля, а также для отдыха (с правом возведения жилого строения без права регистрации проживания в нем и хозяйственных строений и сооружений);</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 xml:space="preserve">Санитарная очистка территории </w:t>
      </w:r>
      <w:r w:rsidRPr="00FE5FE2">
        <w:rPr>
          <w:rFonts w:ascii="Times New Roman" w:hAnsi="Times New Roman"/>
        </w:rPr>
        <w:t>-комплекс организационных и</w:t>
      </w:r>
      <w:r w:rsidR="00B223BB">
        <w:rPr>
          <w:rFonts w:ascii="Times New Roman" w:hAnsi="Times New Roman"/>
        </w:rPr>
        <w:t xml:space="preserve"> </w:t>
      </w:r>
      <w:r w:rsidRPr="00FE5FE2">
        <w:rPr>
          <w:rFonts w:ascii="Times New Roman" w:hAnsi="Times New Roman"/>
        </w:rPr>
        <w:t>технических мероприятий по сбору, транспортировке и размещению отходов производства и потребления, образующихся на территории сельского поселения.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 xml:space="preserve">Санитарное содержание территорий </w:t>
      </w:r>
      <w:r w:rsidRPr="00FE5FE2">
        <w:rPr>
          <w:rFonts w:ascii="Times New Roman" w:hAnsi="Times New Roman"/>
        </w:rPr>
        <w:t>-комплекс мероприятий,</w:t>
      </w:r>
      <w:r w:rsidR="00B223BB">
        <w:rPr>
          <w:rFonts w:ascii="Times New Roman" w:hAnsi="Times New Roman"/>
        </w:rPr>
        <w:t xml:space="preserve"> </w:t>
      </w:r>
      <w:r w:rsidRPr="00FE5FE2">
        <w:rPr>
          <w:rFonts w:ascii="Times New Roman" w:hAnsi="Times New Roman"/>
        </w:rPr>
        <w:t>направленных на обеспечение экологического и санитарно-эпидемиологического благополучия населения.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lastRenderedPageBreak/>
        <w:t xml:space="preserve">Сбор отходов </w:t>
      </w:r>
      <w:r w:rsidRPr="00FE5FE2">
        <w:rPr>
          <w:rFonts w:ascii="Times New Roman" w:hAnsi="Times New Roman"/>
        </w:rPr>
        <w:t>-прием или поступление отходов от физических и</w:t>
      </w:r>
      <w:r w:rsidR="00B223BB">
        <w:rPr>
          <w:rFonts w:ascii="Times New Roman" w:hAnsi="Times New Roman"/>
        </w:rPr>
        <w:t xml:space="preserve"> </w:t>
      </w:r>
      <w:r w:rsidRPr="00FE5FE2">
        <w:rPr>
          <w:rFonts w:ascii="Times New Roman" w:hAnsi="Times New Roman"/>
        </w:rPr>
        <w:t>юридических лиц в целях дальнейшего использования, обезвреживания, транспортирования, размещения таких отходов.</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 xml:space="preserve">Сквер </w:t>
      </w:r>
      <w:r w:rsidRPr="00FE5FE2">
        <w:rPr>
          <w:rFonts w:ascii="Times New Roman" w:hAnsi="Times New Roman"/>
        </w:rPr>
        <w:t>-компактная озелененная территория,</w:t>
      </w:r>
      <w:r w:rsidR="00B223BB">
        <w:rPr>
          <w:rFonts w:ascii="Times New Roman" w:hAnsi="Times New Roman"/>
        </w:rPr>
        <w:t xml:space="preserve"> </w:t>
      </w:r>
      <w:r w:rsidRPr="00FE5FE2">
        <w:rPr>
          <w:rFonts w:ascii="Times New Roman" w:hAnsi="Times New Roman"/>
        </w:rPr>
        <w:t>предназначенная для</w:t>
      </w:r>
      <w:r w:rsidR="00B223BB">
        <w:rPr>
          <w:rFonts w:ascii="Times New Roman" w:hAnsi="Times New Roman"/>
        </w:rPr>
        <w:t xml:space="preserve"> </w:t>
      </w:r>
      <w:r w:rsidRPr="00FE5FE2">
        <w:rPr>
          <w:rFonts w:ascii="Times New Roman" w:hAnsi="Times New Roman"/>
        </w:rPr>
        <w:t>повседневного кратковременного отдыха и транзитного пешеходного передвижения населения, размером, как правило, от 0,5 до 2,0 га.</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 xml:space="preserve">Свалка </w:t>
      </w:r>
      <w:r w:rsidRPr="00FE5FE2">
        <w:rPr>
          <w:rFonts w:ascii="Times New Roman" w:hAnsi="Times New Roman"/>
        </w:rPr>
        <w:t>-территория местонахождения отходов производства и</w:t>
      </w:r>
      <w:r w:rsidR="00B223BB">
        <w:rPr>
          <w:rFonts w:ascii="Times New Roman" w:hAnsi="Times New Roman"/>
        </w:rPr>
        <w:t xml:space="preserve"> </w:t>
      </w:r>
      <w:r w:rsidRPr="00FE5FE2">
        <w:rPr>
          <w:rFonts w:ascii="Times New Roman" w:hAnsi="Times New Roman"/>
        </w:rPr>
        <w:t>потребления, твердо-бытовых отходов и крупногабаритного мусора, использование которых в течение обозримого срока не предполагается.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 xml:space="preserve">Стихийная свалка </w:t>
      </w:r>
      <w:r w:rsidRPr="00FE5FE2">
        <w:rPr>
          <w:rFonts w:ascii="Times New Roman" w:hAnsi="Times New Roman"/>
        </w:rPr>
        <w:t>-скопление твердых бытовых отходов(ТБО)</w:t>
      </w:r>
      <w:r w:rsidR="00B223BB">
        <w:rPr>
          <w:rFonts w:ascii="Times New Roman" w:hAnsi="Times New Roman"/>
        </w:rPr>
        <w:t xml:space="preserve"> </w:t>
      </w:r>
      <w:r w:rsidRPr="00FE5FE2">
        <w:rPr>
          <w:rFonts w:ascii="Times New Roman" w:hAnsi="Times New Roman"/>
        </w:rPr>
        <w:t>и</w:t>
      </w:r>
      <w:r w:rsidR="00B223BB">
        <w:rPr>
          <w:rFonts w:ascii="Times New Roman" w:hAnsi="Times New Roman"/>
        </w:rPr>
        <w:t xml:space="preserve"> </w:t>
      </w:r>
      <w:r w:rsidRPr="00FE5FE2">
        <w:rPr>
          <w:rFonts w:ascii="Times New Roman" w:hAnsi="Times New Roman"/>
        </w:rPr>
        <w:t>крупногабаритного мусора (КГМ), возникшее в результате самовольного сброса, по объему до 30 куб. м на территории площадью до 50 кв. метров.</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 xml:space="preserve">Складирование отходов </w:t>
      </w:r>
      <w:r w:rsidRPr="00FE5FE2">
        <w:rPr>
          <w:rFonts w:ascii="Times New Roman" w:hAnsi="Times New Roman"/>
        </w:rPr>
        <w:t>-деятельность,</w:t>
      </w:r>
      <w:r w:rsidR="00B223BB">
        <w:rPr>
          <w:rFonts w:ascii="Times New Roman" w:hAnsi="Times New Roman"/>
        </w:rPr>
        <w:t xml:space="preserve"> </w:t>
      </w:r>
      <w:r w:rsidRPr="00FE5FE2">
        <w:rPr>
          <w:rFonts w:ascii="Times New Roman" w:hAnsi="Times New Roman"/>
        </w:rPr>
        <w:t>связанная с упорядоченным</w:t>
      </w:r>
      <w:r w:rsidR="00B223BB">
        <w:rPr>
          <w:rFonts w:ascii="Times New Roman" w:hAnsi="Times New Roman"/>
        </w:rPr>
        <w:t xml:space="preserve"> </w:t>
      </w:r>
      <w:r w:rsidRPr="00FE5FE2">
        <w:rPr>
          <w:rFonts w:ascii="Times New Roman" w:hAnsi="Times New Roman"/>
        </w:rPr>
        <w:t>размещением отходов в помещениях, сооружениях, на отведенных для этого участках территории в целях контролируемого хранения в течение определенного интервала времени.</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Снегосвалка</w:t>
      </w:r>
      <w:r w:rsidR="000C4CAA">
        <w:rPr>
          <w:rFonts w:ascii="Times New Roman" w:hAnsi="Times New Roman"/>
          <w:bCs/>
        </w:rPr>
        <w:t xml:space="preserve"> </w:t>
      </w:r>
      <w:r w:rsidRPr="00FE5FE2">
        <w:rPr>
          <w:rFonts w:ascii="Times New Roman" w:hAnsi="Times New Roman"/>
        </w:rPr>
        <w:t>-</w:t>
      </w:r>
      <w:r w:rsidR="000C4CAA">
        <w:rPr>
          <w:rFonts w:ascii="Times New Roman" w:hAnsi="Times New Roman"/>
        </w:rPr>
        <w:t xml:space="preserve"> </w:t>
      </w:r>
      <w:r w:rsidRPr="00FE5FE2">
        <w:rPr>
          <w:rFonts w:ascii="Times New Roman" w:hAnsi="Times New Roman"/>
        </w:rPr>
        <w:t>земельный участок,</w:t>
      </w:r>
      <w:r w:rsidR="00B223BB">
        <w:rPr>
          <w:rFonts w:ascii="Times New Roman" w:hAnsi="Times New Roman"/>
        </w:rPr>
        <w:t xml:space="preserve"> </w:t>
      </w:r>
      <w:r w:rsidRPr="00FE5FE2">
        <w:rPr>
          <w:rFonts w:ascii="Times New Roman" w:hAnsi="Times New Roman"/>
        </w:rPr>
        <w:t>специально отведенный под вывоз на</w:t>
      </w:r>
      <w:r w:rsidR="00B223BB">
        <w:rPr>
          <w:rFonts w:ascii="Times New Roman" w:hAnsi="Times New Roman"/>
        </w:rPr>
        <w:t xml:space="preserve"> </w:t>
      </w:r>
      <w:r w:rsidRPr="00FE5FE2">
        <w:rPr>
          <w:rFonts w:ascii="Times New Roman" w:hAnsi="Times New Roman"/>
        </w:rPr>
        <w:t>него снежной массы.</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 xml:space="preserve">Содержание автомобильных дорог </w:t>
      </w:r>
      <w:r w:rsidRPr="00FE5FE2">
        <w:rPr>
          <w:rFonts w:ascii="Times New Roman" w:hAnsi="Times New Roman"/>
        </w:rPr>
        <w:t>-комплекс работ по поддержанию</w:t>
      </w:r>
      <w:r w:rsidR="00B223BB">
        <w:rPr>
          <w:rFonts w:ascii="Times New Roman" w:hAnsi="Times New Roman"/>
        </w:rPr>
        <w:t xml:space="preserve"> </w:t>
      </w:r>
      <w:r w:rsidRPr="00FE5FE2">
        <w:rPr>
          <w:rFonts w:ascii="Times New Roman" w:hAnsi="Times New Roman"/>
        </w:rPr>
        <w:t>надлежащего технического состояния автомобильных дорог, оценке технического состояния, а также по организации и обеспечению безопасности дорожного движения.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 xml:space="preserve">Содержание территории </w:t>
      </w:r>
      <w:r w:rsidRPr="00FE5FE2">
        <w:rPr>
          <w:rFonts w:ascii="Times New Roman" w:hAnsi="Times New Roman"/>
        </w:rPr>
        <w:t>-комплекс мероприятий,</w:t>
      </w:r>
      <w:r w:rsidR="00B223BB">
        <w:rPr>
          <w:rFonts w:ascii="Times New Roman" w:hAnsi="Times New Roman"/>
        </w:rPr>
        <w:t xml:space="preserve"> </w:t>
      </w:r>
      <w:r w:rsidRPr="00FE5FE2">
        <w:rPr>
          <w:rFonts w:ascii="Times New Roman" w:hAnsi="Times New Roman"/>
        </w:rPr>
        <w:t>проводимых на</w:t>
      </w:r>
      <w:r w:rsidR="00B223BB">
        <w:rPr>
          <w:rFonts w:ascii="Times New Roman" w:hAnsi="Times New Roman"/>
        </w:rPr>
        <w:t xml:space="preserve"> </w:t>
      </w:r>
      <w:r w:rsidRPr="00FE5FE2">
        <w:rPr>
          <w:rFonts w:ascii="Times New Roman" w:hAnsi="Times New Roman"/>
        </w:rPr>
        <w:t>отведенной и прилегающей территориях, связанный с поддержанием чистоты и порядка на земельном участке.</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 xml:space="preserve">Содержание объектов благоустройства </w:t>
      </w:r>
      <w:r w:rsidRPr="00FE5FE2">
        <w:rPr>
          <w:rFonts w:ascii="Times New Roman" w:hAnsi="Times New Roman"/>
        </w:rPr>
        <w:t>-поддержания в надлежащем</w:t>
      </w:r>
      <w:r w:rsidR="00B223BB">
        <w:rPr>
          <w:rFonts w:ascii="Times New Roman" w:hAnsi="Times New Roman"/>
        </w:rPr>
        <w:t xml:space="preserve"> </w:t>
      </w:r>
      <w:r w:rsidRPr="00FE5FE2">
        <w:rPr>
          <w:rFonts w:ascii="Times New Roman" w:hAnsi="Times New Roman"/>
        </w:rPr>
        <w:t>техническом, физическом, эстетическом состоянии объектов благоустройства, их отдельных элементов в соответствии с эксплуатационными требованиями. При разработке и выборе проектов по благоустройству территорий важным критерием является стоимость их эксплуатации и содержания.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 xml:space="preserve">Сосульки </w:t>
      </w:r>
      <w:r w:rsidRPr="00FE5FE2">
        <w:rPr>
          <w:rFonts w:ascii="Times New Roman" w:hAnsi="Times New Roman"/>
        </w:rPr>
        <w:t>-обледеневшая жидкость в виде удлиненного конуса,</w:t>
      </w:r>
      <w:r w:rsidR="00B223BB">
        <w:rPr>
          <w:rFonts w:ascii="Times New Roman" w:hAnsi="Times New Roman"/>
        </w:rPr>
        <w:t xml:space="preserve"> </w:t>
      </w:r>
      <w:r w:rsidRPr="00FE5FE2">
        <w:rPr>
          <w:rFonts w:ascii="Times New Roman" w:hAnsi="Times New Roman"/>
        </w:rPr>
        <w:t>образовавшаяся при стоке с крыш, козырьков, балконов, водосточных труб и т. д.</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 xml:space="preserve">Специализированный хозяйствующий субъект </w:t>
      </w:r>
      <w:r w:rsidRPr="00FE5FE2">
        <w:rPr>
          <w:rFonts w:ascii="Times New Roman" w:hAnsi="Times New Roman"/>
        </w:rPr>
        <w:t>-юридическое лицонезависимо от организационно-правовой формы или индивидуальный предприниматель, имеющий в распоряжении специализированный транспорт и оборудование для выполнения определенного вида деятельности.</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 xml:space="preserve">Средства наружной рекламы и информации </w:t>
      </w:r>
      <w:r w:rsidRPr="00FE5FE2">
        <w:rPr>
          <w:rFonts w:ascii="Times New Roman" w:hAnsi="Times New Roman"/>
        </w:rPr>
        <w:t>-конструкции для</w:t>
      </w:r>
      <w:r w:rsidR="00B223BB">
        <w:rPr>
          <w:rFonts w:ascii="Times New Roman" w:hAnsi="Times New Roman"/>
        </w:rPr>
        <w:t xml:space="preserve"> </w:t>
      </w:r>
      <w:r w:rsidRPr="00FE5FE2">
        <w:rPr>
          <w:rFonts w:ascii="Times New Roman" w:hAnsi="Times New Roman"/>
        </w:rPr>
        <w:t>размещения рекламной (рекламные конструкции, рекламоносители) и (или) не</w:t>
      </w:r>
      <w:r w:rsidR="00B223BB">
        <w:rPr>
          <w:rFonts w:ascii="Times New Roman" w:hAnsi="Times New Roman"/>
        </w:rPr>
        <w:t xml:space="preserve"> </w:t>
      </w:r>
      <w:r w:rsidRPr="00FE5FE2">
        <w:rPr>
          <w:rFonts w:ascii="Times New Roman" w:hAnsi="Times New Roman"/>
        </w:rPr>
        <w:t>рекламной (вывески) информации, предназначенной для неопределенного круга лиц. К ним относятся различные носители рекламных и информационных сообщений, присоединенные к зданиям, сооружениям, земельным участкам, транспортным средствам и иным объектам и рассчитанные на визуальное восприятие, а именно: крышные установки, панно, щитовые установки, электронные табло, экраны, кронштейны, маркизы, штендеры, перетяжки, строительные сетки, проекционное и иное, предназначенное для проекции рекламы на любые поверхности, оборудование, воздушные шары, аэростаты и т. п.</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 xml:space="preserve">Содержание объекта благоустройства </w:t>
      </w:r>
      <w:r w:rsidRPr="00FE5FE2">
        <w:rPr>
          <w:rFonts w:ascii="Times New Roman" w:hAnsi="Times New Roman"/>
        </w:rPr>
        <w:t>-поддержание в надлежащем</w:t>
      </w:r>
      <w:r w:rsidR="00B223BB">
        <w:rPr>
          <w:rFonts w:ascii="Times New Roman" w:hAnsi="Times New Roman"/>
        </w:rPr>
        <w:t xml:space="preserve"> </w:t>
      </w:r>
      <w:r w:rsidRPr="00FE5FE2">
        <w:rPr>
          <w:rFonts w:ascii="Times New Roman" w:hAnsi="Times New Roman"/>
        </w:rPr>
        <w:t>техническом, физическом, эстетическом состоянии объектов благоустройства, их отдельных элементов.</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 xml:space="preserve">Субъекты сельского поселения </w:t>
      </w:r>
      <w:r w:rsidRPr="00FE5FE2">
        <w:rPr>
          <w:rFonts w:ascii="Times New Roman" w:hAnsi="Times New Roman"/>
        </w:rPr>
        <w:t>-жители населенного пункта,</w:t>
      </w:r>
      <w:r w:rsidR="00B223BB">
        <w:rPr>
          <w:rFonts w:ascii="Times New Roman" w:hAnsi="Times New Roman"/>
        </w:rPr>
        <w:t xml:space="preserve"> </w:t>
      </w:r>
      <w:r w:rsidRPr="00FE5FE2">
        <w:rPr>
          <w:rFonts w:ascii="Times New Roman" w:hAnsi="Times New Roman"/>
        </w:rPr>
        <w:t>их</w:t>
      </w:r>
      <w:r w:rsidR="00B223BB">
        <w:rPr>
          <w:rFonts w:ascii="Times New Roman" w:hAnsi="Times New Roman"/>
        </w:rPr>
        <w:t xml:space="preserve">  </w:t>
      </w:r>
      <w:r w:rsidRPr="00FE5FE2">
        <w:rPr>
          <w:rFonts w:ascii="Times New Roman" w:hAnsi="Times New Roman"/>
        </w:rPr>
        <w:t>сообщества, представители общественных, деловых организаций, органов власти и других субъектов социально-экономической жизни, участвующие и влияющие на развитие населенного пункта.</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 xml:space="preserve">Тарный вывоз отходов </w:t>
      </w:r>
      <w:r w:rsidRPr="00FE5FE2">
        <w:rPr>
          <w:rFonts w:ascii="Times New Roman" w:hAnsi="Times New Roman"/>
        </w:rPr>
        <w:t>-вывоз специализированным автотранспортом</w:t>
      </w:r>
      <w:r w:rsidR="00B223BB">
        <w:rPr>
          <w:rFonts w:ascii="Times New Roman" w:hAnsi="Times New Roman"/>
        </w:rPr>
        <w:t xml:space="preserve"> </w:t>
      </w:r>
      <w:r w:rsidRPr="00FE5FE2">
        <w:rPr>
          <w:rFonts w:ascii="Times New Roman" w:hAnsi="Times New Roman"/>
        </w:rPr>
        <w:t>отходов, складируемых в контейнеры или бункеры-накопители.</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 xml:space="preserve">Транспортирование отходов </w:t>
      </w:r>
      <w:r w:rsidRPr="00FE5FE2">
        <w:rPr>
          <w:rFonts w:ascii="Times New Roman" w:hAnsi="Times New Roman"/>
        </w:rPr>
        <w:t>-перемещение отходов с помощью</w:t>
      </w:r>
      <w:r w:rsidR="00B223BB">
        <w:rPr>
          <w:rFonts w:ascii="Times New Roman" w:hAnsi="Times New Roman"/>
        </w:rPr>
        <w:t xml:space="preserve"> </w:t>
      </w:r>
      <w:r w:rsidRPr="00FE5FE2">
        <w:rPr>
          <w:rFonts w:ascii="Times New Roman" w:hAnsi="Times New Roman"/>
        </w:rPr>
        <w:t>транспортных средств вне границ земельного участка, находящегося в собственности юридического лица или индивидуального предпринимателя, либо предоставленного им на иных правах.</w:t>
      </w:r>
    </w:p>
    <w:p w:rsidR="00C31916" w:rsidRPr="00FE5FE2" w:rsidRDefault="00C31916" w:rsidP="00C31916">
      <w:pPr>
        <w:shd w:val="clear" w:color="auto" w:fill="FFFFFF"/>
        <w:ind w:firstLine="709"/>
        <w:rPr>
          <w:rFonts w:ascii="Times New Roman" w:hAnsi="Times New Roman"/>
          <w:bCs/>
        </w:rPr>
      </w:pPr>
      <w:r w:rsidRPr="00FE5FE2">
        <w:rPr>
          <w:rFonts w:ascii="Times New Roman" w:hAnsi="Times New Roman"/>
          <w:bCs/>
        </w:rPr>
        <w:t xml:space="preserve">Твердое покрытие </w:t>
      </w:r>
      <w:r w:rsidRPr="00FE5FE2">
        <w:rPr>
          <w:rFonts w:ascii="Times New Roman" w:hAnsi="Times New Roman"/>
        </w:rPr>
        <w:t>-дорожное покрытие в составе дорожных одежд.</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 xml:space="preserve">Твердые и жидкие бытовые отходы (ТБО, ЖБО) </w:t>
      </w:r>
      <w:r w:rsidRPr="00FE5FE2">
        <w:rPr>
          <w:rFonts w:ascii="Times New Roman" w:hAnsi="Times New Roman"/>
        </w:rPr>
        <w:t>-отходы, образующиеся в результате жизнедеятельности населения (приготовление пищи, упаковка товаров, уборка и текущий ремонт жилых помещений, крупногабаритные предметы домашнего обихода, фекальные отходы нецентрализованной канализации и др.).</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lastRenderedPageBreak/>
        <w:t xml:space="preserve">Территория ограниченного пользования </w:t>
      </w:r>
      <w:r w:rsidRPr="00FE5FE2">
        <w:rPr>
          <w:rFonts w:ascii="Times New Roman" w:hAnsi="Times New Roman"/>
        </w:rPr>
        <w:t>-земельный участок в</w:t>
      </w:r>
      <w:r w:rsidR="000C4CAA">
        <w:rPr>
          <w:rFonts w:ascii="Times New Roman" w:hAnsi="Times New Roman"/>
        </w:rPr>
        <w:t xml:space="preserve"> </w:t>
      </w:r>
      <w:r w:rsidRPr="00FE5FE2">
        <w:rPr>
          <w:rFonts w:ascii="Times New Roman" w:hAnsi="Times New Roman"/>
        </w:rPr>
        <w:t>пределах гражданской или промышленной застройки, доступ на который для третьих лиц ограничен в соответствии с требованиями законодательства или решением его собственника.</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 xml:space="preserve">Текущий ремонт зданий и сооружений </w:t>
      </w:r>
      <w:r w:rsidRPr="00FE5FE2">
        <w:rPr>
          <w:rFonts w:ascii="Times New Roman" w:hAnsi="Times New Roman"/>
        </w:rPr>
        <w:t>-систематически проводимые</w:t>
      </w:r>
      <w:r w:rsidR="000C4CAA">
        <w:rPr>
          <w:rFonts w:ascii="Times New Roman" w:hAnsi="Times New Roman"/>
        </w:rPr>
        <w:t xml:space="preserve"> </w:t>
      </w:r>
      <w:r w:rsidRPr="00FE5FE2">
        <w:rPr>
          <w:rFonts w:ascii="Times New Roman" w:hAnsi="Times New Roman"/>
        </w:rPr>
        <w:t>работы по предупреждению преждевременного износа конструкций, отделки (в том числе окраски), инженерного оборудования, а также работы по устранению мелких повреждений и неисправностей.</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 xml:space="preserve">Тротуар </w:t>
      </w:r>
      <w:r w:rsidRPr="00FE5FE2">
        <w:rPr>
          <w:rFonts w:ascii="Times New Roman" w:hAnsi="Times New Roman"/>
        </w:rPr>
        <w:t>-элемент дороги,</w:t>
      </w:r>
      <w:r w:rsidR="000C4CAA">
        <w:rPr>
          <w:rFonts w:ascii="Times New Roman" w:hAnsi="Times New Roman"/>
        </w:rPr>
        <w:t xml:space="preserve"> </w:t>
      </w:r>
      <w:r w:rsidRPr="00FE5FE2">
        <w:rPr>
          <w:rFonts w:ascii="Times New Roman" w:hAnsi="Times New Roman"/>
        </w:rPr>
        <w:t>предназначенный для движения пешеходов и</w:t>
      </w:r>
      <w:r w:rsidR="000C4CAA">
        <w:rPr>
          <w:rFonts w:ascii="Times New Roman" w:hAnsi="Times New Roman"/>
        </w:rPr>
        <w:t xml:space="preserve"> </w:t>
      </w:r>
      <w:r w:rsidRPr="00FE5FE2">
        <w:rPr>
          <w:rFonts w:ascii="Times New Roman" w:hAnsi="Times New Roman"/>
        </w:rPr>
        <w:t>примыкающий к проезжей части или отделенный от нее газоном.</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 xml:space="preserve">Типовое ограждение </w:t>
      </w:r>
      <w:r w:rsidRPr="00FE5FE2">
        <w:rPr>
          <w:rFonts w:ascii="Times New Roman" w:hAnsi="Times New Roman"/>
        </w:rPr>
        <w:t>-прочные,</w:t>
      </w:r>
      <w:r w:rsidR="000C4CAA">
        <w:rPr>
          <w:rFonts w:ascii="Times New Roman" w:hAnsi="Times New Roman"/>
        </w:rPr>
        <w:t xml:space="preserve"> </w:t>
      </w:r>
      <w:r w:rsidRPr="00FE5FE2">
        <w:rPr>
          <w:rFonts w:ascii="Times New Roman" w:hAnsi="Times New Roman"/>
        </w:rPr>
        <w:t>устойчивые,</w:t>
      </w:r>
      <w:r w:rsidR="000C4CAA">
        <w:rPr>
          <w:rFonts w:ascii="Times New Roman" w:hAnsi="Times New Roman"/>
        </w:rPr>
        <w:t xml:space="preserve"> </w:t>
      </w:r>
      <w:r w:rsidRPr="00FE5FE2">
        <w:rPr>
          <w:rFonts w:ascii="Times New Roman" w:hAnsi="Times New Roman"/>
        </w:rPr>
        <w:t>сплошные,</w:t>
      </w:r>
      <w:r w:rsidR="000C4CAA">
        <w:rPr>
          <w:rFonts w:ascii="Times New Roman" w:hAnsi="Times New Roman"/>
        </w:rPr>
        <w:t xml:space="preserve"> </w:t>
      </w:r>
      <w:r w:rsidRPr="00FE5FE2">
        <w:rPr>
          <w:rFonts w:ascii="Times New Roman" w:hAnsi="Times New Roman"/>
        </w:rPr>
        <w:t>без видимых</w:t>
      </w:r>
      <w:r w:rsidR="000C4CAA">
        <w:rPr>
          <w:rFonts w:ascii="Times New Roman" w:hAnsi="Times New Roman"/>
        </w:rPr>
        <w:t xml:space="preserve"> </w:t>
      </w:r>
      <w:r w:rsidRPr="00FE5FE2">
        <w:rPr>
          <w:rFonts w:ascii="Times New Roman" w:hAnsi="Times New Roman"/>
        </w:rPr>
        <w:t>повреждений ограждения, препятствующие случайному попаданию людей на объекты, представляющие повышенную опасность.</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 xml:space="preserve">Уборка территории </w:t>
      </w:r>
      <w:r w:rsidRPr="00FE5FE2">
        <w:rPr>
          <w:rFonts w:ascii="Times New Roman" w:hAnsi="Times New Roman"/>
        </w:rPr>
        <w:t>-комплекс мероприятий,</w:t>
      </w:r>
      <w:r w:rsidR="000C4CAA">
        <w:rPr>
          <w:rFonts w:ascii="Times New Roman" w:hAnsi="Times New Roman"/>
        </w:rPr>
        <w:t xml:space="preserve"> </w:t>
      </w:r>
      <w:r w:rsidRPr="00FE5FE2">
        <w:rPr>
          <w:rFonts w:ascii="Times New Roman" w:hAnsi="Times New Roman"/>
        </w:rPr>
        <w:t>связанных с регулярной</w:t>
      </w:r>
      <w:r w:rsidR="000C4CAA">
        <w:rPr>
          <w:rFonts w:ascii="Times New Roman" w:hAnsi="Times New Roman"/>
        </w:rPr>
        <w:t xml:space="preserve"> </w:t>
      </w:r>
      <w:r w:rsidRPr="00FE5FE2">
        <w:rPr>
          <w:rFonts w:ascii="Times New Roman" w:hAnsi="Times New Roman"/>
        </w:rPr>
        <w:t>очисткой территории от грязи, мусора, снега, льда, смета, сбором и вывозом в специально отведенные для этого места отходов производства и потребления и (или) другого мусора, а также иных мероприятий, направленных на обеспечение экологического и санитарно-эпидемиологического благополучия населения.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 xml:space="preserve">Утилизация отходов </w:t>
      </w:r>
      <w:r w:rsidRPr="00FE5FE2">
        <w:rPr>
          <w:rFonts w:ascii="Times New Roman" w:hAnsi="Times New Roman"/>
        </w:rPr>
        <w:t>-деятельность,</w:t>
      </w:r>
      <w:r w:rsidR="000C4CAA">
        <w:rPr>
          <w:rFonts w:ascii="Times New Roman" w:hAnsi="Times New Roman"/>
        </w:rPr>
        <w:t xml:space="preserve"> </w:t>
      </w:r>
      <w:r w:rsidRPr="00FE5FE2">
        <w:rPr>
          <w:rFonts w:ascii="Times New Roman" w:hAnsi="Times New Roman"/>
        </w:rPr>
        <w:t>связанная с использованием</w:t>
      </w:r>
      <w:r w:rsidR="009E0AA7">
        <w:rPr>
          <w:rFonts w:ascii="Times New Roman" w:hAnsi="Times New Roman"/>
        </w:rPr>
        <w:t xml:space="preserve"> </w:t>
      </w:r>
      <w:r w:rsidRPr="00FE5FE2">
        <w:rPr>
          <w:rFonts w:ascii="Times New Roman" w:hAnsi="Times New Roman"/>
        </w:rPr>
        <w:t>отходов на этапах их технологического цикла, и (или) обеспечение повторного (вторичного) использования или переработки списанных изделий.</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 xml:space="preserve">Уличное оборудование </w:t>
      </w:r>
      <w:r w:rsidRPr="00FE5FE2">
        <w:rPr>
          <w:rFonts w:ascii="Times New Roman" w:hAnsi="Times New Roman"/>
        </w:rPr>
        <w:t>-составная часть внешнего благоустройства</w:t>
      </w:r>
      <w:r w:rsidR="009E0AA7">
        <w:rPr>
          <w:rFonts w:ascii="Times New Roman" w:hAnsi="Times New Roman"/>
        </w:rPr>
        <w:t xml:space="preserve"> </w:t>
      </w:r>
      <w:r w:rsidRPr="00FE5FE2">
        <w:rPr>
          <w:rFonts w:ascii="Times New Roman" w:hAnsi="Times New Roman"/>
        </w:rPr>
        <w:t>сельского поселения (оборудование для мелкорозничной торговли и летних кафе, остановки общественного транспорта, гостевые стоянки автомобилей, парковки, хозяйственное и санитарно-техническое оборудование, рекламные и информационные объекты, кабины общественных туалетов, беседки, мусоросборники и т. п.).</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 xml:space="preserve">Улично-коммунальное оборудование </w:t>
      </w:r>
      <w:r w:rsidRPr="00FE5FE2">
        <w:rPr>
          <w:rFonts w:ascii="Times New Roman" w:hAnsi="Times New Roman"/>
        </w:rPr>
        <w:t>-различные виды</w:t>
      </w:r>
      <w:r w:rsidR="009E0AA7">
        <w:rPr>
          <w:rFonts w:ascii="Times New Roman" w:hAnsi="Times New Roman"/>
        </w:rPr>
        <w:t xml:space="preserve"> </w:t>
      </w:r>
      <w:r w:rsidRPr="00FE5FE2">
        <w:rPr>
          <w:rFonts w:ascii="Times New Roman" w:hAnsi="Times New Roman"/>
        </w:rPr>
        <w:t>мусоросборников - контейнеров и урн.</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 xml:space="preserve">Уличное техническое оборудование </w:t>
      </w:r>
      <w:r w:rsidRPr="00FE5FE2">
        <w:rPr>
          <w:rFonts w:ascii="Times New Roman" w:hAnsi="Times New Roman"/>
        </w:rPr>
        <w:t>-укрытия таксофонов,</w:t>
      </w:r>
      <w:r w:rsidR="009E0AA7">
        <w:rPr>
          <w:rFonts w:ascii="Times New Roman" w:hAnsi="Times New Roman"/>
        </w:rPr>
        <w:t xml:space="preserve"> </w:t>
      </w:r>
      <w:r w:rsidRPr="00FE5FE2">
        <w:rPr>
          <w:rFonts w:ascii="Times New Roman" w:hAnsi="Times New Roman"/>
        </w:rPr>
        <w:t>банкоматы, интерактивные информационные терминалы, почтовые ящики, вендинговые автоматы, элементы инженерного оборудования (подъемные площадки для инвалидных колясок, смотровые люки, решетки дожде приёмных колодцев, вентиляционные шахты подземных коммуникаций, шкафы телефонной связи и т.п.).</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 xml:space="preserve">Уполномоченные лица </w:t>
      </w:r>
      <w:r w:rsidRPr="00FE5FE2">
        <w:rPr>
          <w:rFonts w:ascii="Times New Roman" w:hAnsi="Times New Roman"/>
        </w:rPr>
        <w:t>-лица,</w:t>
      </w:r>
      <w:r w:rsidR="009E0AA7">
        <w:rPr>
          <w:rFonts w:ascii="Times New Roman" w:hAnsi="Times New Roman"/>
        </w:rPr>
        <w:t xml:space="preserve"> </w:t>
      </w:r>
      <w:r w:rsidRPr="00FE5FE2">
        <w:rPr>
          <w:rFonts w:ascii="Times New Roman" w:hAnsi="Times New Roman"/>
        </w:rPr>
        <w:t>заключившие имущественный договор,</w:t>
      </w:r>
      <w:r w:rsidR="009E0AA7">
        <w:rPr>
          <w:rFonts w:ascii="Times New Roman" w:hAnsi="Times New Roman"/>
        </w:rPr>
        <w:t xml:space="preserve"> </w:t>
      </w:r>
      <w:r w:rsidRPr="00FE5FE2">
        <w:rPr>
          <w:rFonts w:ascii="Times New Roman" w:hAnsi="Times New Roman"/>
        </w:rPr>
        <w:t>при котором собственность передаётся во временное владение, пользование или только во временное пользование; объектом имущественного договора признаются движимые и недвижимые вещи, в том числе: земельные участки, предприятия, здания, сооружения, оборудование, транспортные средства и другие вещи, не теряющие своих натуральных свойств в процессе их использования.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 xml:space="preserve">Управляющая организация </w:t>
      </w:r>
      <w:r w:rsidRPr="00FE5FE2">
        <w:rPr>
          <w:rFonts w:ascii="Times New Roman" w:hAnsi="Times New Roman"/>
        </w:rPr>
        <w:t>-организация(или индивидуальный</w:t>
      </w:r>
      <w:r w:rsidR="009E0AA7">
        <w:rPr>
          <w:rFonts w:ascii="Times New Roman" w:hAnsi="Times New Roman"/>
        </w:rPr>
        <w:t xml:space="preserve"> </w:t>
      </w:r>
      <w:r w:rsidRPr="00FE5FE2">
        <w:rPr>
          <w:rFonts w:ascii="Times New Roman" w:hAnsi="Times New Roman"/>
        </w:rPr>
        <w:t>предприниматель), осуществляющая управление многоквартирным домом и его обслуживание независимо от организационно-правовой формы (управляющая организация, товарищество собственников жилья (ТСЖ).</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 xml:space="preserve">Улица </w:t>
      </w:r>
      <w:r w:rsidRPr="00FE5FE2">
        <w:rPr>
          <w:rFonts w:ascii="Times New Roman" w:hAnsi="Times New Roman"/>
        </w:rPr>
        <w:t>-обустроенная или приспособленная и используемая для</w:t>
      </w:r>
      <w:r w:rsidR="009E0AA7">
        <w:rPr>
          <w:rFonts w:ascii="Times New Roman" w:hAnsi="Times New Roman"/>
        </w:rPr>
        <w:t xml:space="preserve"> </w:t>
      </w:r>
      <w:r w:rsidRPr="00FE5FE2">
        <w:rPr>
          <w:rFonts w:ascii="Times New Roman" w:hAnsi="Times New Roman"/>
        </w:rPr>
        <w:t>движения транспортных средств и пешеходов полоса земли либо поверхность искусственного сооружения, находящаяся в пределах сельского поселения,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Участники деятельности по благоустройству:</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а) население муниципального образования, которое формирует запрос на благоустройство и принимает участие в оценке предлагаемых решений. В отдельных случаях жители муниципальных образований участвуют в выполнении работ. Жители могут быть представлены общественными организациями и объединениями;</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б) представители органов местного самоуправления, которые формируют техническое задание, выбирают исполнителей и обеспечивают финансирование в пределах своих полномочий;</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в) хозяйствующие субъекты, осуществляющие деятельность на территории соответствующего муниципального образования, которые могут участвовать в формировании запроса на благоустройство, а также в финансировании мероприятий по благоустройству;</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lastRenderedPageBreak/>
        <w:t>г) представители профессионального сообщества, в том числе ландшафтные архитекторы, специалисты по благоустройству и озеленению, архитекторы и дизайнеры, разрабатывающие концепции и проекты благоустройства, рабочую документацию;</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д) исполнители работ, специалисты по благоустройству и озеленению, в том числе возведению малых архитектурных форм;</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е) иные лица.</w:t>
      </w:r>
    </w:p>
    <w:p w:rsidR="00B5660D" w:rsidRPr="00E24F8D" w:rsidRDefault="00B5660D" w:rsidP="00C31916">
      <w:pPr>
        <w:shd w:val="clear" w:color="auto" w:fill="FFFFFF"/>
        <w:ind w:firstLine="709"/>
        <w:rPr>
          <w:rFonts w:ascii="Times New Roman" w:hAnsi="Times New Roman"/>
        </w:rPr>
      </w:pPr>
      <w:r w:rsidRPr="00E24F8D">
        <w:rPr>
          <w:rFonts w:ascii="Times New Roman" w:hAnsi="Times New Roman"/>
        </w:rPr>
        <w:t xml:space="preserve">ё) Региональный центр компетенций по вопросам городской среды Воронежской области на базе бюджетного учреждения Воронежской области. </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 xml:space="preserve">Уборка территорий </w:t>
      </w:r>
      <w:r w:rsidRPr="00FE5FE2">
        <w:rPr>
          <w:rFonts w:ascii="Times New Roman" w:hAnsi="Times New Roman"/>
        </w:rPr>
        <w:t>-виды деятельности,</w:t>
      </w:r>
      <w:r w:rsidR="009E0AA7">
        <w:rPr>
          <w:rFonts w:ascii="Times New Roman" w:hAnsi="Times New Roman"/>
        </w:rPr>
        <w:t xml:space="preserve"> </w:t>
      </w:r>
      <w:r w:rsidRPr="00FE5FE2">
        <w:rPr>
          <w:rFonts w:ascii="Times New Roman" w:hAnsi="Times New Roman"/>
        </w:rPr>
        <w:t>связанные со сбором,</w:t>
      </w:r>
      <w:r w:rsidR="009E0AA7">
        <w:rPr>
          <w:rFonts w:ascii="Times New Roman" w:hAnsi="Times New Roman"/>
        </w:rPr>
        <w:t xml:space="preserve"> </w:t>
      </w:r>
      <w:r w:rsidRPr="00FE5FE2">
        <w:rPr>
          <w:rFonts w:ascii="Times New Roman" w:hAnsi="Times New Roman"/>
        </w:rPr>
        <w:t>вывозом в специально отведенные места отходов производства и потребления, другого мусора, снега, мероприятия, направленные на обеспечение экологического и санитарно-эпидемиологического благополучия населения и охрану окружающей среды</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 xml:space="preserve">Уничтожение зеленых насаждений </w:t>
      </w:r>
      <w:r w:rsidRPr="00FE5FE2">
        <w:rPr>
          <w:rFonts w:ascii="Times New Roman" w:hAnsi="Times New Roman"/>
        </w:rPr>
        <w:t>-повреждение зеленых</w:t>
      </w:r>
      <w:r w:rsidR="009E0AA7">
        <w:rPr>
          <w:rFonts w:ascii="Times New Roman" w:hAnsi="Times New Roman"/>
        </w:rPr>
        <w:t xml:space="preserve"> </w:t>
      </w:r>
      <w:r w:rsidRPr="00FE5FE2">
        <w:rPr>
          <w:rFonts w:ascii="Times New Roman" w:hAnsi="Times New Roman"/>
        </w:rPr>
        <w:t>насаждений, повлекшее прекращение роста и развития.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 xml:space="preserve">Уход за зелеными насаждениями </w:t>
      </w:r>
      <w:r w:rsidRPr="00FE5FE2">
        <w:rPr>
          <w:rFonts w:ascii="Times New Roman" w:hAnsi="Times New Roman"/>
        </w:rPr>
        <w:t>-система мероприятий,</w:t>
      </w:r>
      <w:r w:rsidR="009E0AA7">
        <w:rPr>
          <w:rFonts w:ascii="Times New Roman" w:hAnsi="Times New Roman"/>
        </w:rPr>
        <w:t xml:space="preserve"> </w:t>
      </w:r>
      <w:r w:rsidRPr="00FE5FE2">
        <w:rPr>
          <w:rFonts w:ascii="Times New Roman" w:hAnsi="Times New Roman"/>
        </w:rPr>
        <w:t>направленных на содержание и выращивание зеленых насаждений.</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 xml:space="preserve">Фасад здания </w:t>
      </w:r>
      <w:r w:rsidRPr="00FE5FE2">
        <w:rPr>
          <w:rFonts w:ascii="Times New Roman" w:hAnsi="Times New Roman"/>
        </w:rPr>
        <w:t>-наружная сторона здания или сооружения.</w:t>
      </w:r>
      <w:r w:rsidR="009E0AA7">
        <w:rPr>
          <w:rFonts w:ascii="Times New Roman" w:hAnsi="Times New Roman"/>
        </w:rPr>
        <w:t xml:space="preserve"> </w:t>
      </w:r>
      <w:r w:rsidRPr="00FE5FE2">
        <w:rPr>
          <w:rFonts w:ascii="Times New Roman" w:hAnsi="Times New Roman"/>
        </w:rPr>
        <w:t>Различают</w:t>
      </w:r>
      <w:r w:rsidR="009E0AA7">
        <w:rPr>
          <w:rFonts w:ascii="Times New Roman" w:hAnsi="Times New Roman"/>
        </w:rPr>
        <w:t xml:space="preserve"> </w:t>
      </w:r>
      <w:r w:rsidRPr="00FE5FE2">
        <w:rPr>
          <w:rFonts w:ascii="Times New Roman" w:hAnsi="Times New Roman"/>
        </w:rPr>
        <w:t>главный фасад, уличный фасад, дворовой фасад, боковой фасад.</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 xml:space="preserve">Функциональное освещение </w:t>
      </w:r>
      <w:r w:rsidRPr="00FE5FE2">
        <w:rPr>
          <w:rFonts w:ascii="Times New Roman" w:hAnsi="Times New Roman"/>
        </w:rPr>
        <w:t>-стационарные установки освещения</w:t>
      </w:r>
      <w:r w:rsidR="009E0AA7">
        <w:rPr>
          <w:rFonts w:ascii="Times New Roman" w:hAnsi="Times New Roman"/>
        </w:rPr>
        <w:t xml:space="preserve"> </w:t>
      </w:r>
      <w:r w:rsidRPr="00FE5FE2">
        <w:rPr>
          <w:rFonts w:ascii="Times New Roman" w:hAnsi="Times New Roman"/>
        </w:rPr>
        <w:t>дорожных покрытий и пространств в транспортных и пешеходных зонах.</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Установки функционального освещения, подразделяют на обычные, высокомачтовые, парапетные, газонные и встроенные.</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 xml:space="preserve">Хранение отходов </w:t>
      </w:r>
      <w:r w:rsidRPr="00FE5FE2">
        <w:rPr>
          <w:rFonts w:ascii="Times New Roman" w:hAnsi="Times New Roman"/>
        </w:rPr>
        <w:t>-содержание отходов в объектах размещенияотходов в целях их последующего захоронения, обезвреживания или использования.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 xml:space="preserve">Хозяйствующий субъект </w:t>
      </w:r>
      <w:r w:rsidRPr="00FE5FE2">
        <w:rPr>
          <w:rFonts w:ascii="Times New Roman" w:hAnsi="Times New Roman"/>
        </w:rPr>
        <w:t>-индивидуальный предприниматель,</w:t>
      </w:r>
      <w:r w:rsidR="009E0AA7">
        <w:rPr>
          <w:rFonts w:ascii="Times New Roman" w:hAnsi="Times New Roman"/>
        </w:rPr>
        <w:t xml:space="preserve"> </w:t>
      </w:r>
      <w:r w:rsidRPr="00FE5FE2">
        <w:rPr>
          <w:rFonts w:ascii="Times New Roman" w:hAnsi="Times New Roman"/>
        </w:rPr>
        <w:t>коммерческая организация, а также некоммерческая организация, осуществляющая деятельность, приносящую ей доход.</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 xml:space="preserve">Частное домовладение </w:t>
      </w:r>
      <w:r w:rsidRPr="00FE5FE2">
        <w:rPr>
          <w:rFonts w:ascii="Times New Roman" w:hAnsi="Times New Roman"/>
        </w:rPr>
        <w:t>-совокупность принадлежащих гражданину на</w:t>
      </w:r>
      <w:r w:rsidR="009E0AA7">
        <w:rPr>
          <w:rFonts w:ascii="Times New Roman" w:hAnsi="Times New Roman"/>
        </w:rPr>
        <w:t xml:space="preserve"> </w:t>
      </w:r>
      <w:r w:rsidRPr="00FE5FE2">
        <w:rPr>
          <w:rFonts w:ascii="Times New Roman" w:hAnsi="Times New Roman"/>
        </w:rPr>
        <w:t>праве частной собственности жилого дома, подсобных построек (гаража, сарая, теплиц и др.), расположенных на обособленном земельном участке, находящемся во владении и пользовании у соответствующего лица на основании права собственности или на ином законном основании.</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 xml:space="preserve">Чистота </w:t>
      </w:r>
      <w:r w:rsidRPr="00FE5FE2">
        <w:rPr>
          <w:rFonts w:ascii="Times New Roman" w:hAnsi="Times New Roman"/>
        </w:rPr>
        <w:t>-состояние земельных участков,</w:t>
      </w:r>
      <w:r w:rsidR="009E0AA7">
        <w:rPr>
          <w:rFonts w:ascii="Times New Roman" w:hAnsi="Times New Roman"/>
        </w:rPr>
        <w:t xml:space="preserve"> </w:t>
      </w:r>
      <w:r w:rsidRPr="00FE5FE2">
        <w:rPr>
          <w:rFonts w:ascii="Times New Roman" w:hAnsi="Times New Roman"/>
        </w:rPr>
        <w:t>объектов недвижимости,</w:t>
      </w:r>
      <w:r w:rsidR="009E0AA7">
        <w:rPr>
          <w:rFonts w:ascii="Times New Roman" w:hAnsi="Times New Roman"/>
        </w:rPr>
        <w:t xml:space="preserve"> </w:t>
      </w:r>
      <w:r w:rsidRPr="00FE5FE2">
        <w:rPr>
          <w:rFonts w:ascii="Times New Roman" w:hAnsi="Times New Roman"/>
        </w:rPr>
        <w:t>иных</w:t>
      </w:r>
      <w:r w:rsidR="009E0AA7">
        <w:rPr>
          <w:rFonts w:ascii="Times New Roman" w:hAnsi="Times New Roman"/>
        </w:rPr>
        <w:t xml:space="preserve"> </w:t>
      </w:r>
      <w:r w:rsidRPr="00FE5FE2">
        <w:rPr>
          <w:rFonts w:ascii="Times New Roman" w:hAnsi="Times New Roman"/>
        </w:rPr>
        <w:t>объектов, характеризующееся опрятностью, аккуратностью, безопасностью, очищен</w:t>
      </w:r>
      <w:r w:rsidR="009E0AA7">
        <w:rPr>
          <w:rFonts w:ascii="Times New Roman" w:hAnsi="Times New Roman"/>
        </w:rPr>
        <w:t>н</w:t>
      </w:r>
      <w:r w:rsidRPr="00FE5FE2">
        <w:rPr>
          <w:rFonts w:ascii="Times New Roman" w:hAnsi="Times New Roman"/>
        </w:rPr>
        <w:t>остью от грязи, посторонних предметов, бытовых, промышленных и строительных отходов, навалов мусора.</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Элементы благоустройства:</w:t>
      </w:r>
    </w:p>
    <w:p w:rsidR="00C31916" w:rsidRPr="00FE5FE2" w:rsidRDefault="00C31916" w:rsidP="00C31916">
      <w:pPr>
        <w:shd w:val="clear" w:color="auto" w:fill="FFFFFF"/>
        <w:tabs>
          <w:tab w:val="left" w:pos="960"/>
        </w:tabs>
        <w:ind w:firstLine="709"/>
        <w:rPr>
          <w:rFonts w:ascii="Times New Roman" w:hAnsi="Times New Roman"/>
        </w:rPr>
      </w:pPr>
      <w:r w:rsidRPr="00FE5FE2">
        <w:rPr>
          <w:rFonts w:ascii="Times New Roman" w:hAnsi="Times New Roman"/>
        </w:rPr>
        <w:t>- элементы озеленения;</w:t>
      </w:r>
    </w:p>
    <w:p w:rsidR="00C31916" w:rsidRPr="00FE5FE2" w:rsidRDefault="00C31916" w:rsidP="00C31916">
      <w:pPr>
        <w:shd w:val="clear" w:color="auto" w:fill="FFFFFF"/>
        <w:tabs>
          <w:tab w:val="left" w:pos="960"/>
        </w:tabs>
        <w:ind w:firstLine="709"/>
        <w:rPr>
          <w:rFonts w:ascii="Times New Roman" w:hAnsi="Times New Roman"/>
        </w:rPr>
      </w:pPr>
      <w:r w:rsidRPr="00FE5FE2">
        <w:rPr>
          <w:rFonts w:ascii="Times New Roman" w:hAnsi="Times New Roman"/>
        </w:rPr>
        <w:t>- покрытия;</w:t>
      </w:r>
    </w:p>
    <w:p w:rsidR="00C31916" w:rsidRPr="00FE5FE2" w:rsidRDefault="00C31916" w:rsidP="00C31916">
      <w:pPr>
        <w:shd w:val="clear" w:color="auto" w:fill="FFFFFF"/>
        <w:tabs>
          <w:tab w:val="left" w:pos="960"/>
        </w:tabs>
        <w:ind w:firstLine="709"/>
        <w:rPr>
          <w:rFonts w:ascii="Times New Roman" w:hAnsi="Times New Roman"/>
        </w:rPr>
      </w:pPr>
      <w:r w:rsidRPr="00FE5FE2">
        <w:rPr>
          <w:rFonts w:ascii="Times New Roman" w:hAnsi="Times New Roman"/>
        </w:rPr>
        <w:t>- ограждения (заборы);</w:t>
      </w:r>
    </w:p>
    <w:p w:rsidR="00C31916" w:rsidRPr="00FE5FE2" w:rsidRDefault="00C31916" w:rsidP="00C31916">
      <w:pPr>
        <w:shd w:val="clear" w:color="auto" w:fill="FFFFFF"/>
        <w:tabs>
          <w:tab w:val="left" w:pos="960"/>
        </w:tabs>
        <w:ind w:firstLine="709"/>
        <w:rPr>
          <w:rFonts w:ascii="Times New Roman" w:hAnsi="Times New Roman"/>
        </w:rPr>
      </w:pPr>
      <w:r w:rsidRPr="00FE5FE2">
        <w:rPr>
          <w:rFonts w:ascii="Times New Roman" w:hAnsi="Times New Roman"/>
        </w:rPr>
        <w:t>- водные устройства;</w:t>
      </w:r>
    </w:p>
    <w:p w:rsidR="00C31916" w:rsidRPr="00FE5FE2" w:rsidRDefault="00C31916" w:rsidP="00C31916">
      <w:pPr>
        <w:shd w:val="clear" w:color="auto" w:fill="FFFFFF"/>
        <w:tabs>
          <w:tab w:val="left" w:pos="960"/>
        </w:tabs>
        <w:ind w:firstLine="709"/>
        <w:rPr>
          <w:rFonts w:ascii="Times New Roman" w:hAnsi="Times New Roman"/>
        </w:rPr>
      </w:pPr>
      <w:r w:rsidRPr="00FE5FE2">
        <w:rPr>
          <w:rFonts w:ascii="Times New Roman" w:hAnsi="Times New Roman"/>
        </w:rPr>
        <w:t>- уличное коммунально-бытовое и техническое оборудование;</w:t>
      </w:r>
    </w:p>
    <w:p w:rsidR="00C31916" w:rsidRPr="00FE5FE2" w:rsidRDefault="00C31916" w:rsidP="00C31916">
      <w:pPr>
        <w:shd w:val="clear" w:color="auto" w:fill="FFFFFF"/>
        <w:tabs>
          <w:tab w:val="left" w:pos="960"/>
        </w:tabs>
        <w:ind w:firstLine="709"/>
        <w:rPr>
          <w:rFonts w:ascii="Times New Roman" w:hAnsi="Times New Roman"/>
        </w:rPr>
      </w:pPr>
      <w:r w:rsidRPr="00FE5FE2">
        <w:rPr>
          <w:rFonts w:ascii="Times New Roman" w:hAnsi="Times New Roman"/>
        </w:rPr>
        <w:t>- игровое и спортивное оборудование;</w:t>
      </w:r>
    </w:p>
    <w:p w:rsidR="00C31916" w:rsidRPr="00FE5FE2" w:rsidRDefault="00C31916" w:rsidP="00C31916">
      <w:pPr>
        <w:shd w:val="clear" w:color="auto" w:fill="FFFFFF"/>
        <w:tabs>
          <w:tab w:val="left" w:pos="960"/>
        </w:tabs>
        <w:ind w:firstLine="709"/>
        <w:rPr>
          <w:rFonts w:ascii="Times New Roman" w:hAnsi="Times New Roman"/>
        </w:rPr>
      </w:pPr>
      <w:r w:rsidRPr="00FE5FE2">
        <w:rPr>
          <w:rFonts w:ascii="Times New Roman" w:hAnsi="Times New Roman"/>
        </w:rPr>
        <w:t>- элементы освещения;</w:t>
      </w:r>
    </w:p>
    <w:p w:rsidR="00C31916" w:rsidRPr="00FE5FE2" w:rsidRDefault="00C31916" w:rsidP="00C31916">
      <w:pPr>
        <w:shd w:val="clear" w:color="auto" w:fill="FFFFFF"/>
        <w:tabs>
          <w:tab w:val="left" w:pos="960"/>
        </w:tabs>
        <w:ind w:firstLine="709"/>
        <w:rPr>
          <w:rFonts w:ascii="Times New Roman" w:hAnsi="Times New Roman"/>
        </w:rPr>
      </w:pPr>
      <w:r w:rsidRPr="00FE5FE2">
        <w:rPr>
          <w:rFonts w:ascii="Times New Roman" w:hAnsi="Times New Roman"/>
        </w:rPr>
        <w:t>- средства размещения информации и рекламные конструкции;</w:t>
      </w:r>
    </w:p>
    <w:p w:rsidR="00C31916" w:rsidRPr="00FE5FE2" w:rsidRDefault="00C31916" w:rsidP="00C31916">
      <w:pPr>
        <w:shd w:val="clear" w:color="auto" w:fill="FFFFFF"/>
        <w:tabs>
          <w:tab w:val="left" w:pos="960"/>
        </w:tabs>
        <w:ind w:firstLine="709"/>
        <w:rPr>
          <w:rFonts w:ascii="Times New Roman" w:hAnsi="Times New Roman"/>
        </w:rPr>
      </w:pPr>
      <w:r w:rsidRPr="00FE5FE2">
        <w:rPr>
          <w:rFonts w:ascii="Times New Roman" w:hAnsi="Times New Roman"/>
        </w:rPr>
        <w:t>- малые архитектурные формы и городская мебель;</w:t>
      </w:r>
    </w:p>
    <w:p w:rsidR="00C31916" w:rsidRPr="00FE5FE2" w:rsidRDefault="00C31916" w:rsidP="00C31916">
      <w:pPr>
        <w:shd w:val="clear" w:color="auto" w:fill="FFFFFF"/>
        <w:tabs>
          <w:tab w:val="left" w:pos="960"/>
        </w:tabs>
        <w:ind w:firstLine="709"/>
        <w:rPr>
          <w:rFonts w:ascii="Times New Roman" w:hAnsi="Times New Roman"/>
        </w:rPr>
      </w:pPr>
      <w:r w:rsidRPr="00FE5FE2">
        <w:rPr>
          <w:rFonts w:ascii="Times New Roman" w:hAnsi="Times New Roman"/>
        </w:rPr>
        <w:t>- некапитальные нестационарные сооружения;</w:t>
      </w:r>
    </w:p>
    <w:p w:rsidR="00C31916" w:rsidRPr="00FE5FE2" w:rsidRDefault="00C31916" w:rsidP="00C31916">
      <w:pPr>
        <w:shd w:val="clear" w:color="auto" w:fill="FFFFFF"/>
        <w:tabs>
          <w:tab w:val="left" w:pos="960"/>
        </w:tabs>
        <w:ind w:firstLine="709"/>
        <w:rPr>
          <w:rFonts w:ascii="Times New Roman" w:hAnsi="Times New Roman"/>
        </w:rPr>
      </w:pPr>
      <w:r w:rsidRPr="00FE5FE2">
        <w:rPr>
          <w:rFonts w:ascii="Times New Roman" w:hAnsi="Times New Roman"/>
        </w:rPr>
        <w:t>- элементы объектов капитального строительства.</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bCs/>
        </w:rPr>
        <w:t xml:space="preserve">Энергоэффективные источники света </w:t>
      </w:r>
      <w:r w:rsidRPr="00FE5FE2">
        <w:rPr>
          <w:rFonts w:ascii="Times New Roman" w:hAnsi="Times New Roman"/>
        </w:rPr>
        <w:t>-эффективные осветительные</w:t>
      </w:r>
      <w:r w:rsidR="009E0AA7">
        <w:rPr>
          <w:rFonts w:ascii="Times New Roman" w:hAnsi="Times New Roman"/>
        </w:rPr>
        <w:t xml:space="preserve"> </w:t>
      </w:r>
      <w:r w:rsidRPr="00FE5FE2">
        <w:rPr>
          <w:rFonts w:ascii="Times New Roman" w:hAnsi="Times New Roman"/>
        </w:rPr>
        <w:t>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C31916" w:rsidRPr="00FE5FE2" w:rsidRDefault="00C31916" w:rsidP="00C31916">
      <w:pPr>
        <w:pStyle w:val="6"/>
        <w:shd w:val="clear" w:color="auto" w:fill="FFFFFF"/>
        <w:spacing w:before="0" w:after="0"/>
        <w:ind w:firstLine="0"/>
        <w:jc w:val="center"/>
        <w:rPr>
          <w:rFonts w:ascii="Times New Roman" w:hAnsi="Times New Roman"/>
          <w:b w:val="0"/>
        </w:rPr>
      </w:pPr>
      <w:bookmarkStart w:id="5" w:name="_Toc489865976"/>
      <w:bookmarkStart w:id="6" w:name="_Toc489866769"/>
      <w:r w:rsidRPr="00FE5FE2">
        <w:rPr>
          <w:rFonts w:ascii="Times New Roman" w:hAnsi="Times New Roman"/>
          <w:b w:val="0"/>
        </w:rPr>
        <w:t>3. Правила эксплуатации объектов благоустройства. Уборка территории</w:t>
      </w:r>
      <w:bookmarkEnd w:id="5"/>
      <w:bookmarkEnd w:id="6"/>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3.1. Основные положения: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3.1.1. Все физические, юридические лица, индивидуальные предприниматели, являющиеся собственниками зданий (помещений в них), сооружений, включая временные сооружения, а также владеющие земельными участками на праве собственности, ином вещном праве, праве аренды, ином законном праве, обязаны осуществлять уборку прилегающей территории самостоятельно или посредством привлечения специализированных организаций за счет собственных средств в соответствии с действующим законодательством, настоящими Правилами.</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lastRenderedPageBreak/>
        <w:t>Обязанности по уборке и благоустройству территории возлагаются на администрацию сельского поселения, если объект или земельный участок признан выморочным или поставлен на учет в качестве бесхозяйного.</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Если собственник объекта или земельного участка не определен, не известен, либо его установление не представляется возможным, то обязанности, по уборке и благоустройству территории, возлагаются на администрацию поселения, на территории которого находится объект, земельный участок.</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Сбор, использование, обезвреживание, транспортировка и размещение отходов производства и потребления (далее - отходы) осуществляется за счет собственных денежных средств юридическими и физическими лицами, в том числе и собственниками (владельцами) частных домовладений, индивидуальными предпринимателями и иными хозяйствующими субъектами на основании заключенных договоров со специализированными хозяйствующими субъектами, имеющими лицензию на данные виды деятельности и документ об установлении или образовании отходов и лимиты на их размещение.</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Физические и юридические лица, независимо от их организационно-правовой формы, являющиеся собственниками земельных участков, зданий, строений и сооружений, встроенных нежилых помещений или их арендаторами (пользователями), если это предусмотрено договором между собственником и арендатором (пользователем), а также лица, оказывающие услуги по управлению и обслуживанию (управляющие и обслуживающие организации), обязаны иметь договоры на вывоз отходов из жилых домов, организаций, предприятий и учреждений со специализированными организациями.</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Передача отходов на размещение допускается специализированным хозяйствующим субъектам, имеющим лицензию на данный вид деятельности (либо на основании договора на размещение отходов со специализированным хозяйствующим субъектом), нормативы образования отходов и лимиты на их размещение.</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Договоры на вывоз отходов должны заключаться на основе количественных показателей организаций и предприятий, характеризующих накопление отходов (величина торговой площади, количество учащихся, количество коек и т.д.), подтвержденных соответствующими документами.</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Заказ на услуги по вывозу отходов оформляется в письменной форме путем составления договора. Копия указанного документа должна выдаваться в обязательном порядке потребителю услуг.</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3.1.2. Не допускается выброс отходов и (или) их сжигание на территории сельского поселения, в том числе на контейнерных площадках, контейнерах, урнах для сбора отходов.</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3.2. Организация сбора отходов.</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3.2.1. Все юридические лица и иные хозяйствующие субъекты должны иметь свои контейнеры на контейнерных площадках, размещенные согласно техническому паспорту на строение, и (или) бункеры-накопители или договоры на складирование отходов на контейнерных площадках с их владельцами.</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Складирование отходов должно осуществляться только в эти контейнеры. Запрещается складирование отходов в других местах.</w:t>
      </w:r>
    </w:p>
    <w:p w:rsidR="00C31916" w:rsidRPr="00FE5FE2" w:rsidRDefault="00C31916" w:rsidP="00C31916">
      <w:pPr>
        <w:shd w:val="clear" w:color="auto" w:fill="FFFFFF"/>
        <w:tabs>
          <w:tab w:val="left" w:pos="1074"/>
        </w:tabs>
        <w:ind w:firstLine="709"/>
        <w:rPr>
          <w:rFonts w:ascii="Times New Roman" w:hAnsi="Times New Roman"/>
        </w:rPr>
      </w:pPr>
      <w:r w:rsidRPr="00FE5FE2">
        <w:rPr>
          <w:rFonts w:ascii="Times New Roman" w:hAnsi="Times New Roman"/>
        </w:rPr>
        <w:t>В контейнеры для сбора отходов запрещается выброс трупов животных, птиц, горюче-смазочных материалов, автошин, аккумуляторов, металлолома, других биологических отходов, крупногабаритных отходов и строительного мусора, а также выбор вторичного сырья и пищевых отходов из контейнеров.</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Сбор крупногабаритного мусора осуществляется в местах, предназначенных для этих целей, обозначенных соответствующим указателем.</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3.2.2. Контейнеры, бункеры-накопители и ограждения контейнерных площадок должны быть в технически исправном состоянии.</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3.2.3. Контейнеры, бункеры-накопители и площадки под ними должны не реже 1 раза в 10 дней (кроме зимнего периода) обрабатываться дезинфицирующими составами.</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Обработку должны проводить организации, ответственные за содержание контейнерных площадок.</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3.2.4. Контейнеры размещаются (устанавливаются) на специально оборудованных контейнерных площадках.</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Бункеры-накопители устанавливаются на специально оборудованных площадках.</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Запрещается устанавливать контейнеры и бункеры-накопители на проезжей части, тротуарах, газонах и в проходных арках домов.</w:t>
      </w:r>
    </w:p>
    <w:p w:rsidR="00C31916" w:rsidRPr="00FE5FE2" w:rsidRDefault="00C31916" w:rsidP="00C31916">
      <w:pPr>
        <w:ind w:firstLine="709"/>
        <w:rPr>
          <w:rFonts w:ascii="Times New Roman" w:hAnsi="Times New Roman"/>
        </w:rPr>
      </w:pPr>
      <w:r w:rsidRPr="00FE5FE2">
        <w:rPr>
          <w:rFonts w:ascii="Times New Roman" w:hAnsi="Times New Roman"/>
        </w:rPr>
        <w:lastRenderedPageBreak/>
        <w:t>3.2.5. Контейнерные площадки для сбора отходов должны быть с твердым покрытием, имеющим уклон для отведения талых и дождевых сточных вод, удобным подъездом специализированного автотранспорта, иметь с трех сторон ограждение высотой не менее 1,5 м, чтобы не допускать попадания отходов на прилегающую территорию.</w:t>
      </w:r>
    </w:p>
    <w:p w:rsidR="00C31916" w:rsidRPr="00FE5FE2" w:rsidRDefault="00C31916" w:rsidP="00C31916">
      <w:pPr>
        <w:ind w:firstLine="709"/>
        <w:rPr>
          <w:rFonts w:ascii="Times New Roman" w:hAnsi="Times New Roman"/>
        </w:rPr>
      </w:pPr>
      <w:r w:rsidRPr="00FE5FE2">
        <w:rPr>
          <w:rFonts w:ascii="Times New Roman" w:hAnsi="Times New Roman"/>
        </w:rPr>
        <w:t>Ограждение контейнерных площадок должно выполняться из плотного (железобетонного, кирпичного, металлического) материала, не допускается выполнение ограждения из решетчатого, сетчатого или деревянного материала.</w:t>
      </w:r>
    </w:p>
    <w:p w:rsidR="001D23E5" w:rsidRPr="00E24F8D" w:rsidRDefault="00C31916" w:rsidP="001D23E5">
      <w:pPr>
        <w:autoSpaceDE w:val="0"/>
        <w:autoSpaceDN w:val="0"/>
        <w:adjustRightInd w:val="0"/>
        <w:ind w:firstLine="709"/>
        <w:rPr>
          <w:rFonts w:ascii="Times New Roman" w:eastAsiaTheme="minorHAnsi" w:hAnsi="Times New Roman"/>
          <w:lang w:eastAsia="en-US"/>
        </w:rPr>
      </w:pPr>
      <w:r w:rsidRPr="00E24F8D">
        <w:rPr>
          <w:rFonts w:ascii="Times New Roman" w:hAnsi="Times New Roman"/>
        </w:rPr>
        <w:t xml:space="preserve">3.2.6. </w:t>
      </w:r>
      <w:r w:rsidR="001D23E5" w:rsidRPr="00E24F8D">
        <w:rPr>
          <w:rFonts w:ascii="Times New Roman" w:eastAsiaTheme="minorHAnsi" w:hAnsi="Times New Roman"/>
          <w:lang w:eastAsia="en-US"/>
        </w:rPr>
        <w:t>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20 метров, но не более 100 метров; до территорий медицинских организаций в сельских населенных пунктах - не менее 15 метров.</w:t>
      </w:r>
    </w:p>
    <w:p w:rsidR="001D23E5" w:rsidRPr="00E24F8D" w:rsidRDefault="001D23E5" w:rsidP="001D23E5">
      <w:pPr>
        <w:autoSpaceDE w:val="0"/>
        <w:autoSpaceDN w:val="0"/>
        <w:adjustRightInd w:val="0"/>
        <w:ind w:firstLine="540"/>
        <w:rPr>
          <w:rFonts w:ascii="Times New Roman" w:eastAsiaTheme="minorHAnsi" w:hAnsi="Times New Roman"/>
          <w:lang w:eastAsia="en-US"/>
        </w:rPr>
      </w:pPr>
      <w:r w:rsidRPr="00E24F8D">
        <w:rPr>
          <w:rFonts w:ascii="Times New Roman" w:eastAsiaTheme="minorHAnsi" w:hAnsi="Times New Roman"/>
          <w:lang w:eastAsia="en-US"/>
        </w:rPr>
        <w:t xml:space="preserve">Допускается уменьшение не более чем на 25% указанных в Постановление Главного государственного санитарного врача РФ от 28.01.2021 N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мероприятий»расстояний на основании результатов оценки заявки на создание места (площадки) накопления ТКО на предмет ее соответствия санитарно-эпидемиологическим требованиям, изложенным в </w:t>
      </w:r>
      <w:hyperlink r:id="rId9" w:history="1">
        <w:r w:rsidRPr="00E24F8D">
          <w:rPr>
            <w:rFonts w:ascii="Times New Roman" w:eastAsiaTheme="minorHAnsi" w:hAnsi="Times New Roman"/>
            <w:lang w:eastAsia="en-US"/>
          </w:rPr>
          <w:t>приложении N 1</w:t>
        </w:r>
      </w:hyperlink>
      <w:r w:rsidRPr="00E24F8D">
        <w:rPr>
          <w:rFonts w:ascii="Times New Roman" w:eastAsiaTheme="minorHAnsi" w:hAnsi="Times New Roman"/>
          <w:lang w:eastAsia="en-US"/>
        </w:rPr>
        <w:t xml:space="preserve"> к Постановлению Главного государственного санитарного врача РФ от 28.01.2021 N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C31916" w:rsidRPr="00E24F8D" w:rsidRDefault="00C31916" w:rsidP="00C31916">
      <w:pPr>
        <w:shd w:val="clear" w:color="auto" w:fill="FFFFFF"/>
        <w:ind w:firstLine="709"/>
        <w:rPr>
          <w:rFonts w:ascii="Times New Roman" w:hAnsi="Times New Roman"/>
        </w:rPr>
      </w:pP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3.2.7. Контейнерные площадки должны быть оборудованы специальными средствами для размещения следующей информации:</w:t>
      </w:r>
    </w:p>
    <w:p w:rsidR="00C31916" w:rsidRPr="00FE5FE2" w:rsidRDefault="00C31916" w:rsidP="00C31916">
      <w:pPr>
        <w:shd w:val="clear" w:color="auto" w:fill="FFFFFF"/>
        <w:tabs>
          <w:tab w:val="left" w:pos="960"/>
        </w:tabs>
        <w:ind w:firstLine="709"/>
        <w:rPr>
          <w:rFonts w:ascii="Times New Roman" w:hAnsi="Times New Roman"/>
        </w:rPr>
      </w:pPr>
      <w:r w:rsidRPr="00FE5FE2">
        <w:rPr>
          <w:rFonts w:ascii="Times New Roman" w:hAnsi="Times New Roman"/>
        </w:rPr>
        <w:t>- дата и время вывоза отходов;</w:t>
      </w:r>
    </w:p>
    <w:p w:rsidR="00C31916" w:rsidRPr="00FE5FE2" w:rsidRDefault="00C31916" w:rsidP="00C31916">
      <w:pPr>
        <w:shd w:val="clear" w:color="auto" w:fill="FFFFFF"/>
        <w:tabs>
          <w:tab w:val="left" w:pos="960"/>
        </w:tabs>
        <w:ind w:firstLine="709"/>
        <w:rPr>
          <w:rFonts w:ascii="Times New Roman" w:hAnsi="Times New Roman"/>
        </w:rPr>
      </w:pPr>
      <w:r w:rsidRPr="00FE5FE2">
        <w:rPr>
          <w:rFonts w:ascii="Times New Roman" w:hAnsi="Times New Roman"/>
        </w:rPr>
        <w:t>- № телефона организации, осуществляющей вывоз отходов;</w:t>
      </w:r>
    </w:p>
    <w:p w:rsidR="00C31916" w:rsidRPr="00FE5FE2" w:rsidRDefault="00C31916" w:rsidP="00C31916">
      <w:pPr>
        <w:shd w:val="clear" w:color="auto" w:fill="FFFFFF"/>
        <w:tabs>
          <w:tab w:val="left" w:pos="960"/>
        </w:tabs>
        <w:ind w:firstLine="709"/>
        <w:rPr>
          <w:rFonts w:ascii="Times New Roman" w:hAnsi="Times New Roman"/>
        </w:rPr>
      </w:pPr>
      <w:r w:rsidRPr="00FE5FE2">
        <w:rPr>
          <w:rFonts w:ascii="Times New Roman" w:hAnsi="Times New Roman"/>
        </w:rPr>
        <w:t>- наименование организации, осуществляющей вывоз отходов;</w:t>
      </w:r>
    </w:p>
    <w:p w:rsidR="00C31916" w:rsidRPr="00FE5FE2" w:rsidRDefault="00C31916" w:rsidP="00C31916">
      <w:pPr>
        <w:shd w:val="clear" w:color="auto" w:fill="FFFFFF"/>
        <w:tabs>
          <w:tab w:val="left" w:pos="1112"/>
        </w:tabs>
        <w:ind w:firstLine="709"/>
        <w:rPr>
          <w:rFonts w:ascii="Times New Roman" w:hAnsi="Times New Roman"/>
        </w:rPr>
      </w:pPr>
      <w:r w:rsidRPr="00FE5FE2">
        <w:rPr>
          <w:rFonts w:ascii="Times New Roman" w:hAnsi="Times New Roman"/>
        </w:rPr>
        <w:t>- № телефона должностного лица, ответственного за содержание контейнерной площадки.</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3.2.8. Контейнерные площадки и места установки бункеров-накопителей должны быть очищены от отходов, содержаться в чистоте и порядке. Ответственность за содержание контейнерных площадок, бункеров-накопителей возлагается на юридические и физические лица, индивидуальных предпринимателей, которым соответствующие объекты жилищного фонда, нежилые здания и сооружения принадлежат на праве собственности, аренды или ином вещном праве либо в управлении которых они находятся.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3.2.9. Ответственность за сбор отходов в контейнеры, бункеры-накопители возлагается на юридические, и физические лица, индивидуальных предпринимателей, которым соответствующие объекты жилищного фонда, нежилые здания и сооружения принадлежат на праве собственности, аренды или ином вещном праве либо в управлении которых они находятся.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3.2.10. Ответственность за техническое состояние контейнеров и контейнерных площадок, содержание контейнерных площадок и прилегающих к ним территорий, а также мест установки бункера-накопителя возлагается на юридические или физические лица, индивидуальных предпринимателей, которым соответствующие объекты жилищного фонда, нежилые здания и сооружения принадлежат на праве собственности, аренды или ином вещном праве либо в управлении которых они находятся.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3.2.11. Юридические и физические лица, индивидуальные предприниматели, которым соответствующие объекты жилищного фонда, нежилые здания и сооружения принадлежат на праве собственности, аренды или ином вещном праве либо в управлении которых они находятся, должны обеспечить свободный подъезд к контейнерам, бункерам-накопителям, обеспечить своевременное приведение подъездных путей в нормальное эксплуатационное состояние в случаях снежных заносов, гололеда и т.п.</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 xml:space="preserve">3.2.12. Сбор и временное хранение отходов производства промышленных предприятий, образующихся в результате хозяйственной деятельности, осуществляется силами этих </w:t>
      </w:r>
      <w:r w:rsidRPr="00FE5FE2">
        <w:rPr>
          <w:rFonts w:ascii="Times New Roman" w:hAnsi="Times New Roman"/>
        </w:rPr>
        <w:lastRenderedPageBreak/>
        <w:t>предприятий в специально оборудованных для этих целей местах в соответствии с санитарными нормами и правилами.</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Складирование отходов на территории предприятия вне специально отведенных мест и превышение лимитов на их размещение запрещается.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3.2.13. Переполнение контейнеров, бункеров-накопителей отходами не допускается.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3.2.14. Временное складирование растительного и иного грунта разрешается только на специально отведенных участках по согласованию с администрацией сельского поселения.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3.2.15. Уборку отходов, просыпавшихся при выгрузке из контейнеров в мусоровоз или загрузке бункера, производят работники организации, осуществляющей вывоз отходов.</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3.2.16. У входа в предприятия сферы услуг, скверы, зоны отдыха, у входа в учреждения образования, здравоохранения и других местах массового посещения населения, у каждого подъезда жилых многоквартирных домов, на остановках пассажирского транспорта должны быть установлены стационарные урны. Запрещается устанавливать временные урны в виде бумажных коробок, ведер и других изделий, не предназначенных для этих целей.</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Установку урн производит юридическое или физическое лицо, индивидуальный предприниматель, в собственности, аренде или ином вещном праве либо в управлении которых находятся данные объекты.</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Очистка урн производится организацией, ответственной за содержание данной территории, по мере их заполнения, но не реже одного раза в день. Мойка урн производится по мере загрязнения, но не реже одного раза в неделю. Урны, расположенные на остановках пассажирского транспорта, очищаются и дезинфицируются организациями, осуществляющими уборку остановок, а урны, установленные у торговых объектов, - владельцами торговых объектов.</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Покраска и санитарная обработка урн осуществляется организацией, ответственной за содержание данной территории, по мере необходимости.</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3.3. Организация вывоза отходов.</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3.3.1. Вывоз отходов осуществляется специализированными хозяйствующими субъектами, имеющими лицензию на соответствующий вид деятельности, нормативы образования отходов и лимиты на их размещение. Вывоз отходов должен проводиться в соответствии с графиком вывоза отходов, в котором указаны адреса точки сбора отходов, объема вывоза отходов и время вывоза.</w:t>
      </w:r>
    </w:p>
    <w:p w:rsidR="00C31916" w:rsidRPr="00FE5FE2" w:rsidRDefault="00C31916" w:rsidP="00C31916">
      <w:pPr>
        <w:shd w:val="clear" w:color="auto" w:fill="FFFFFF"/>
        <w:tabs>
          <w:tab w:val="left" w:pos="1111"/>
        </w:tabs>
        <w:ind w:firstLine="709"/>
        <w:rPr>
          <w:rFonts w:ascii="Times New Roman" w:hAnsi="Times New Roman"/>
        </w:rPr>
      </w:pPr>
      <w:r w:rsidRPr="00FE5FE2">
        <w:rPr>
          <w:rFonts w:ascii="Times New Roman" w:hAnsi="Times New Roman"/>
        </w:rPr>
        <w:t>В случае несоблюдения графика вывоза отходов более чем на 3 часа, ухудшения санитарной обстановки или нанесения вреда окружающей среде в населенном пункте, специализированные хозяйствующие субъекты несут ответственность в соответствии с действующим законодательством.</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Вывоз КГМ производится по мере его образования на договорной основе с специализированным хозяйствующим субъектом либо самостоятельно, владельцами или управляющими организациями.</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КГМ и отходы, образующиеся при строительстве, ремонте, реконструкции строений (строительный мусор) и обрезке деревьев, вывозятся на основании дополнительной заявки, если их вывоз не предусмотрен основным договором.</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3.3.2. Организация комплексного обслуживания контейнерных площадок:</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Комплексное обслуживание контейнерных площадок осуществляется специализированными хозяйствующими субъектами на основании договоров.</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Комплексное обслуживание производится в соответствии с графиком, в котором указаны адреса точек сбора отходов, объем вывоза отходов и время вывоза.</w:t>
      </w:r>
    </w:p>
    <w:p w:rsidR="00C31916" w:rsidRPr="00FE5FE2" w:rsidRDefault="00C31916" w:rsidP="00C31916">
      <w:pPr>
        <w:shd w:val="clear" w:color="auto" w:fill="FFFFFF"/>
        <w:tabs>
          <w:tab w:val="left" w:pos="1174"/>
        </w:tabs>
        <w:ind w:firstLine="709"/>
        <w:rPr>
          <w:rFonts w:ascii="Times New Roman" w:hAnsi="Times New Roman"/>
        </w:rPr>
      </w:pPr>
      <w:r w:rsidRPr="00FE5FE2">
        <w:rPr>
          <w:rFonts w:ascii="Times New Roman" w:hAnsi="Times New Roman"/>
        </w:rPr>
        <w:t>В случае несоблюдения графика более чем на 3 часа, ухудшения санитарной обстановки или нанесения вреда окружающей среде, специализированные хозяйствующие субъекты несут ответственность в соответствии с действующим законодательством.</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3.4. Организация сбора и вывоза отходов от частных домовладений.</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3.4.1. Владельцы частных домовладений обязаны осуществлять складирование отходов в специально отведенные места, которые определяются и организовываются администрациями сельских поселений. Места сбора отходов должны иметь свободные подъездные пути.</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3.4.2. Вывоз отходов с территории частных домовладений осуществляется по контейнерной или бестарной системе. Способ сбора и уборки определяет администрация сельского поселения.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3.4.3. Владельцы частных домовладений обязаны не допускать образования свалок, загрязнений собственных и прилегающих территорий.</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3.4.4. Вывоз отходов осуществляется специализированными хозяйствующими субъектами, имеющими лицензию на данный вид деятельности, нормативы образования отходов и лимиты на их размещение.</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lastRenderedPageBreak/>
        <w:t>3.4.5. Вывоз отходов от частных домовладений осуществляется на основании договора, относящегося к публичным договорам, не требующим оформления в письменном виде, заключаемого владельцем частного домовладения со специализированным хозяйствующим субъектом. Договор на вывоз отходов считается заключенным с момента первого фактического оказания и оплаты услуг по вывозу отходов в порядке, установленном настоящими Правилами.</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3.4.6. Вывоз отходов с территорий частных домовладений производится на основании графика вывоза отходов.</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Копии графиков по вывозу отходов с территории частных домовладений предоставляются в администрацию сельского поселения с целью осуществления контроля за его соблюдением. В случае срыва графика более чем на 3 часа специализированный хозяйствующий субъект уведомляется о данном факте в течение текущего рабочего дня. Специализированный хозяйствующий субъект обязан устранить последствия сбоя графика в течение следующего рабочего дня.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3.5. Размещение (хранение и захоронение) отходов осуществляется специализированным хозяйствующим субъектом, имеющим лицензию на осуществление данного вида деятельности (либо на основании договора на размещение со специализированным хозяйствующим субъектом), нормативы образования отходов и лимиты на их размещение.</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 xml:space="preserve">3.6. Организация сбора, вывоза и утилизации ртутьсодержащих отходов. </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3.6.1. Ртутьсодержащие отходы 1 класса опасности, представляющие угрозу стойкого загрязнения окружающей среды и нанесения вреда здоровью человека, подлежат обезвреживанию на специализированных объектах по демеркуризации ртутьсодержащих отходов. К ртутьсодержащим отходам относятся изделия, устройства и приборы, содержащие ртуть, потерявшие потребительские свойства: отработавшие ртутные лампы, ртутьсодержащие трубки, ртутные вентили и термометры, приборы и брак.</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3.6.2. Обезвреживание ртутьсодержащих отходов на объектах демеркуризации, а также сдача металлической ртути на специализированные предприятия, осуществляющие сбор, хранение и утилизацию данных видов отходов, производятся по договорам, заключаемым между поставщиком ртутьсодержащих отходов, ртути и приемщиком.</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3.7. Порядок сбора, накопления и хранения ртутьсодержащих отходов.</w:t>
      </w:r>
    </w:p>
    <w:p w:rsidR="00C44CCF" w:rsidRPr="00FE5FE2" w:rsidRDefault="00C31916" w:rsidP="00C44CCF">
      <w:pPr>
        <w:shd w:val="clear" w:color="auto" w:fill="FFFFFF"/>
        <w:ind w:firstLine="709"/>
        <w:rPr>
          <w:rFonts w:ascii="Times New Roman" w:hAnsi="Times New Roman"/>
        </w:rPr>
      </w:pPr>
      <w:r w:rsidRPr="00FE5FE2">
        <w:rPr>
          <w:rFonts w:ascii="Times New Roman" w:hAnsi="Times New Roman"/>
        </w:rPr>
        <w:t>3.7.1. Все ртутьсодержащие отходы, образующиеся в результате деятельности юридических лиц, индивидуальных предпринимателей и населения, подлежат обязательному сбору, вывозу, утилизации специализированными организациями. Категорически запрещается захоронение, уничтожение ртуть содержащих отходов вне отведенных для этого мест, загрузка ими контейнеров, бункеров - накопителей, отведенных для сбора твердых бытовых отходов и отходов производства и потребления.</w:t>
      </w:r>
    </w:p>
    <w:p w:rsidR="00C44CCF" w:rsidRPr="00E24F8D" w:rsidRDefault="00C44CCF" w:rsidP="00C44CCF">
      <w:pPr>
        <w:shd w:val="clear" w:color="auto" w:fill="FFFFFF"/>
        <w:ind w:firstLine="709"/>
        <w:rPr>
          <w:rFonts w:ascii="Times New Roman" w:hAnsi="Times New Roman"/>
        </w:rPr>
      </w:pPr>
      <w:r w:rsidRPr="00E24F8D">
        <w:rPr>
          <w:rFonts w:ascii="Times New Roman" w:eastAsiaTheme="minorHAnsi" w:hAnsi="Times New Roman"/>
          <w:lang w:eastAsia="en-US"/>
        </w:rPr>
        <w:t>Накопление отходов допускается только в местах (на площадках) накопления отходов, соответствующих требованиям законодательства в области санитарно-эпидемиологического благополучия населения и иного законодательства Российской Федерации.</w:t>
      </w:r>
    </w:p>
    <w:p w:rsidR="00C44CCF" w:rsidRPr="00FE5FE2" w:rsidRDefault="00C44CCF" w:rsidP="00C31916">
      <w:pPr>
        <w:shd w:val="clear" w:color="auto" w:fill="FFFFFF"/>
        <w:ind w:firstLine="709"/>
        <w:rPr>
          <w:rFonts w:ascii="Times New Roman" w:hAnsi="Times New Roman"/>
        </w:rPr>
      </w:pP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3.8. На территории сельского поселения запрещается: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3.8.1. Вывоз снега, льда, мусора, твердых бытовых отходов, крупногабаритного мусора, строительного мусора, смета и иных отходов в не отведенные для этого места.</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3.8.2. Движение машин и механизмов на гусеничном ходу по дорогам с асфальто - и цементно-бетонным покрытием (за исключением случаев проведения аварийно-восстановительных работ).</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3.8.3. Заезд и парковка транспортных средств, размещение объектов строительного или производственного оборудования на газонах, цветниках, детских и спортивных площадках.</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3.8.4. Засорение и засыпка водоемов, загрязнение прилегающих к ним территорий, устройство запруд.</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3.8.5. Мойка транспортных средств у водоразборных колонок, колодцев, на берегах рек, озер, ручьев, иных водоемов, на тротуарах, во дворах, на детских спортивных площадках и других не</w:t>
      </w:r>
      <w:r w:rsidR="009E0AA7">
        <w:rPr>
          <w:rFonts w:ascii="Times New Roman" w:hAnsi="Times New Roman"/>
        </w:rPr>
        <w:t xml:space="preserve"> </w:t>
      </w:r>
      <w:r w:rsidRPr="00FE5FE2">
        <w:rPr>
          <w:rFonts w:ascii="Times New Roman" w:hAnsi="Times New Roman"/>
        </w:rPr>
        <w:t>отведенных для этого местах</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3.8.6. Несанкционированная свалка мусора на отведенных и (или) прилегающих территориях.</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3.8.7. Подметание и вакуумная уборка дорог и тротуаров без предварительного увлажнения в летний период.</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lastRenderedPageBreak/>
        <w:t>3.8.8. Производство земляных работ без разрешения, оформленного в соответствии с Положением об охране объектов благоустройства при производстве строительных и земляных работ в сельском поселении.</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3.8.9. Самовольное размещение малых архитектурных форм на землях общего пользования.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3.8.10. Размещение штендеров на тротуарах и пешеходных путях передвижения при ширине менее 2,5 метра, парковках автотранспорта, расположенных на землях общего пользования.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3.8.11. Размещение визуальной информации вне специальных мест, отведенных для этих целей в соответствии с установленным порядком.</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3.8.12. Размещение парковочных барьеров и оградительных сигнальных конусов на землях общего пользования, за исключением случаев проведения аварийно-восстановительных и ремонтных работ.</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3.8.13. Размещение ритуальных принадлежностей и надгробных сооружений вне мест, специально предназначенных для этих целей.</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3.8.14. Размещение сырья, материалов, грунта, оборудования за пределами земельных участков, отведенных под застройку частными (индивидуальными) жилыми домами.</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3.8.15. Размещение, сброс бытового и строительного мусора, металлического лома, отходов производства, тары, вышедших из эксплуатации автотранспортных средств, ветвей деревьев, листвы в не</w:t>
      </w:r>
      <w:r w:rsidR="009E0AA7">
        <w:rPr>
          <w:rFonts w:ascii="Times New Roman" w:hAnsi="Times New Roman"/>
        </w:rPr>
        <w:t xml:space="preserve"> </w:t>
      </w:r>
      <w:r w:rsidRPr="00FE5FE2">
        <w:rPr>
          <w:rFonts w:ascii="Times New Roman" w:hAnsi="Times New Roman"/>
        </w:rPr>
        <w:t>отведенных под эти цели местах.</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3.8.16. Самовольное присоединение промышленных, хозяйственно-бытовых и иных объектов к сетям ливневой канализации.</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3.8.17. Сброс сточных вод и загрязняющих веществ в водные объекты и на рельеф местности.</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3.8.18. Сгребание листвы, снега и грязи к комлевой части деревьев, кустарников.</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3.8.19. Самовольное разведение костров и сжигание мусора, листвы, тары, отходов, резинотехнических и пластмассовых изделий.</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3.8.20. Складирование тары вне торговых сооружений.</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3.8.21. При прокладке кабелей связи воздушным способом от одного здания к другому допускать пересечение автомобильных дорог общего пользования, улиц, проездов, если имеются другие способы размещения кабелей связи.</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3.8.22. Размещение запасов кабеля вне распределительного муфтового шкафа.</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3.8.23. Содержание технических средств связи (кабелей, элементов крепления кабелей, распределительных и муфтовых шкафов и других), а также подключаемых с их помощью технических устройств в ненадлежащем состоянии (надрыв и (или) отсутствие изоляционной оболочки, отсутствие покраски, наличие коррозии и (или) механических повреждений, провес проводов и (или) намотка их на опоры освещения, опоры линий электропередачи и опоры электрического транспорта).</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3.8.24. Нанесение или проецирование надписей или рисунков на поверхности велосипедных или пешеходных дорожек, тротуаров либо проезжей части дороги, фасадах зданий, некапитальных объектах (гаражи, павильоны и т. д.).</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3.8.25. Размещение транспортного средства, не связанного с участием в дорожном движении, переоборудованного или оформленного исключительно или преимущественно в качестве носителей визуальной информации.</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3.8.26. Перевозка грунта, мусора, сыпучих строительных материалов, легкой тары, листвы, ветвей деревьев без покрытия брезентом или другим материалом, исключающим загрязнение атмосферного воздуха и дорог.</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3.8.27. Распространение на улицах населенного пункта звуковой информации, в том числе и рекламы, с использованием громкоговорящих устройств, за исключением общегородских мероприятий, а также мероприятий, проведение которых попадает под действие Федерального закона «О собраниях, митингах, демонстрациях, шествиях и пикетированиях».</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3.8.28. Размещение объектов различного назначения на газонах, цветниках, детских площадках, в арках зданий, в случаях, если объект загораживает витрины торговых предприятий, ближе 20 м от окон зданий, а так же складирование в проездах, на придомовых территориях многоквартирных домов, землях общего пользования, тротуарах, газонах, детских игровых и спортивных площадках строительных материалов (доски, песок, щебень, кирпич и т.д.)</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 xml:space="preserve">3.8.29. Распространение в период с 22 ч. 00 мин. до 06 ч. 00 мин. местного времени на территории сельского поселения (на площадях, в парках, на улицах, в скверах, во дворах, в подъездах, в домах, в квартирах) с использованием: телевизоров, радиоприемников, </w:t>
      </w:r>
      <w:r w:rsidRPr="00FE5FE2">
        <w:rPr>
          <w:rFonts w:ascii="Times New Roman" w:hAnsi="Times New Roman"/>
        </w:rPr>
        <w:lastRenderedPageBreak/>
        <w:t>магнитофонов, других громкоговорящих устройств, а также посредством громкого пения, выкриков, свиста, игры на музыкальных инструментах, строительного и иного шума.</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3.8.30. Использование пиротехнических изделий на площадях, в парках, в скверах, на улицах и во дворах в период с 22 ч 00 мин до 06 ч 00 мин местного времени.</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3.8.31. Запрещается складирование и хранение в проездах и на прилегающей территории частных домовладений с фасадной части дома, землях общего пользования, тротуарах, газонах, детских игровых площадках строительных материалов (доски, песок, щебень, кирпич, бревна и т.д.), а также навоза, дров, топлива, техники, механизмов, брошенных и разукомплектованных автомобилей свыше 7 дней.</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3.8.32. На территории сельского поселения запрещается самовольная установка объектов, предназначенных для осуществления торговли, временных объектов, предназначенных для хранения автомобилей (металлических тентов, гаражей - "ракушек", "пеналов" и т.п.), хозяйственных и вспомогательных построек (деревянных сараев, будок, гаражей, голубятен, ограждений и др.).</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3.8.33. Запрещается установка любых ограждений на прилегающей территории к частным домовладениям, в том числе в виде шин, металлических и деревянных балок, конструкций, насыпей, камней т.п.</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 xml:space="preserve">3.8.34. Запрещается складирование отходов, образовавшихся во время ремонта, в места временного хранения отходов. Разрешение на размещение мест временного хранения отходов дает администрация </w:t>
      </w:r>
      <w:r w:rsidR="00C80597" w:rsidRPr="00FE5FE2">
        <w:rPr>
          <w:rFonts w:ascii="Times New Roman" w:hAnsi="Times New Roman"/>
        </w:rPr>
        <w:t>Залиманского</w:t>
      </w:r>
      <w:r w:rsidRPr="00FE5FE2">
        <w:rPr>
          <w:rFonts w:ascii="Times New Roman" w:hAnsi="Times New Roman"/>
        </w:rPr>
        <w:t xml:space="preserve"> сельского поселения.</w:t>
      </w:r>
    </w:p>
    <w:p w:rsidR="00C31916" w:rsidRPr="00FE5FE2" w:rsidRDefault="00C31916" w:rsidP="00C31916">
      <w:pPr>
        <w:autoSpaceDE w:val="0"/>
        <w:autoSpaceDN w:val="0"/>
        <w:adjustRightInd w:val="0"/>
        <w:ind w:firstLine="709"/>
        <w:rPr>
          <w:rFonts w:ascii="Times New Roman" w:hAnsi="Times New Roman"/>
        </w:rPr>
      </w:pPr>
      <w:r w:rsidRPr="00FE5FE2">
        <w:rPr>
          <w:rFonts w:ascii="Times New Roman" w:hAnsi="Times New Roman"/>
        </w:rPr>
        <w:t xml:space="preserve">3.8.35. </w:t>
      </w:r>
      <w:r w:rsidRPr="00FE5FE2">
        <w:rPr>
          <w:rFonts w:ascii="Times New Roman" w:eastAsia="Calibri" w:hAnsi="Times New Roman"/>
          <w:lang w:eastAsia="en-US"/>
        </w:rPr>
        <w:t>Запрещается организовывать места (площадки) накопления отходов от использования потребительских товаров и упаковки, утративших свои потребительские свойства, входящих в состав твердых коммунальных отходов, на контейнерных площадках и специальных площадках для складирования крупногабаритных отходов без письменного согласия регионального оператора.</w:t>
      </w:r>
    </w:p>
    <w:p w:rsidR="00C31916" w:rsidRPr="00FE5FE2" w:rsidRDefault="00C31916" w:rsidP="00C31916">
      <w:pPr>
        <w:shd w:val="clear" w:color="auto" w:fill="FFFFFF"/>
        <w:ind w:firstLine="709"/>
        <w:rPr>
          <w:rFonts w:ascii="Times New Roman" w:hAnsi="Times New Roman"/>
        </w:rPr>
      </w:pPr>
    </w:p>
    <w:p w:rsidR="00C31916" w:rsidRPr="00FE5FE2" w:rsidRDefault="00C31916" w:rsidP="00C31916">
      <w:pPr>
        <w:pStyle w:val="6"/>
        <w:shd w:val="clear" w:color="auto" w:fill="FFFFFF"/>
        <w:spacing w:before="0" w:after="0"/>
        <w:ind w:firstLine="0"/>
        <w:jc w:val="center"/>
        <w:rPr>
          <w:rFonts w:ascii="Times New Roman" w:hAnsi="Times New Roman"/>
          <w:b w:val="0"/>
        </w:rPr>
      </w:pPr>
      <w:bookmarkStart w:id="7" w:name="_Toc489865977"/>
      <w:bookmarkStart w:id="8" w:name="_Toc489866770"/>
      <w:r w:rsidRPr="00FE5FE2">
        <w:rPr>
          <w:rFonts w:ascii="Times New Roman" w:hAnsi="Times New Roman"/>
          <w:b w:val="0"/>
        </w:rPr>
        <w:t>4. Сбор жидких бытовых отходов (ЖБО) в не канализованном жилищном фонде и частных домовладениях</w:t>
      </w:r>
      <w:bookmarkEnd w:id="7"/>
      <w:bookmarkEnd w:id="8"/>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4.1. Для сбора жидких бытовых отходов в не канализованном жилищном фонде и частных домовладениях устраиваются отстойники, которые должны иметь водонепроницаемый выгреб и мусоросборник, надземная часть с крышкой и решеткой, для отделения твердых фракций. Для удобства очистки решетки передняя стенка отстойников должна быть съемной или открывающейся.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4.2. Дворовая уборная должна иметь надземную часть и выгреб. Выгреб должен быть водонепроницаемый, объем которого рассчитывают исходя из численности населения, пользующегося уборной. Глубина выгреба зависит от уровня грунтовых вод и не должна быть более 3 м. Не допускается наполнение выгреба нечистотами выше, чем 0,35 м от поверхности земли. Выгреб следует очищать по мере его заполнения, но не реже одного раза в полгода.</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Не канализованные уборные, мусоросборники и отстойники дезинфицируют растворами состава:</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хлорная известь - 10%;</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гипохлорит натрия - 3 - 5%;</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лизол - 5%;</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креолин - 5%;</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нафтализол - 10%;</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креолин - 10%;</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метасиликат натрия - 10%.</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Запрещается применять сухую хлорную известь.</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4.3. При временном хранении отходов в дворовых мусоросборниках должна быть исключена возможность их загнивания и разложения. Срок хранения должен быть не более трех суток при температуре -5°C и ниже, не более одних суток при температуре выше +5°C.</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4.4. Вывоз ЖБО осуществляется за счет собственных денежных средств управляющих организаций, юридических, физических лиц, индивидуальных предпринимателей - владельцев не канализованного жилищного фонда и нежилых помещений, в том числе владельцев частных домовладений, на основании заключенных договоров со специализированным хозяйствующим субъектом.</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 xml:space="preserve">4.5. Ответственность за техническое состояние и содержание не канализованных уборных, мусоросборников и утепленных отстойников возлагается на юридические или физические лица, </w:t>
      </w:r>
      <w:r w:rsidRPr="00FE5FE2">
        <w:rPr>
          <w:rFonts w:ascii="Times New Roman" w:hAnsi="Times New Roman"/>
        </w:rPr>
        <w:lastRenderedPageBreak/>
        <w:t>индивидуальных предпринимателей, в собственности, аренде или ином вещном праве либо в управлении которых находится жилищный фонд и нежилые помещения.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4.6. Запрещается сброс ЖБО на рельеф местности вне установленных для этого мест.</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4.7. Для сбора жидких бытовых отходов (в случае отсутствия централизованного канализования) собственник (пользователь) частного домовладения обязан обустроить специально оборудованные водонепроницаемые утепленные отстойники с выгребом и иметь заключенный договор со специализированной организацией.</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4.8. Запрещается замораживание жидких нечистот на дворовой территории.</w:t>
      </w:r>
    </w:p>
    <w:p w:rsidR="00C31916" w:rsidRPr="00FE5FE2" w:rsidRDefault="00C31916" w:rsidP="00C31916">
      <w:pPr>
        <w:pStyle w:val="6"/>
        <w:shd w:val="clear" w:color="auto" w:fill="FFFFFF"/>
        <w:spacing w:before="0" w:after="0"/>
        <w:ind w:firstLine="0"/>
        <w:jc w:val="center"/>
        <w:rPr>
          <w:rFonts w:ascii="Times New Roman" w:hAnsi="Times New Roman"/>
          <w:b w:val="0"/>
        </w:rPr>
      </w:pPr>
      <w:bookmarkStart w:id="9" w:name="_Toc489865978"/>
      <w:bookmarkStart w:id="10" w:name="_Toc489866771"/>
      <w:r w:rsidRPr="00FE5FE2">
        <w:rPr>
          <w:rFonts w:ascii="Times New Roman" w:hAnsi="Times New Roman"/>
          <w:b w:val="0"/>
        </w:rPr>
        <w:t>5. Организация уборки и содержание территории</w:t>
      </w:r>
      <w:bookmarkEnd w:id="9"/>
      <w:bookmarkEnd w:id="10"/>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5.1. Уборочные работы производятся в соответствии с требованиями настоящих Правил.</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5.2. Границы убираемых прилегающих территорий определяются в соответствии с законом Воронежской области от 05.07.2018 № 108-ОЗ «О порядке определения границ прилегающих территорий в Воронежской области» в отношении территорий общего пользования, которые прилегают (то есть имеют общую границу) к зданию, строению, сооружению, земельному участку в случае, если такой земельный участок образован,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и протяженности указанной общей границы, установленной максимальной и минимальной площади прилегающей территории.</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5.2.1. Максимальная и минимальная площадь прилегающей территории может быть установлена дифференцированно для различных видов прилегающих территорий, а также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протяженности общей границы, иных существенных факторов. Максимальная площадь прилегающей территории не может превышать минимальную площадь прилегающей территории более чем на тридцать процентов.</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5.2.2. В границах прилегающих территорий могут располагаться следующие территории общего пользования или их части:</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 пешеходные коммуникации, в том числе тротуары, аллеи, дорожки, тропинки;</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 палисадники, клумбы;</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 иные территории общего пользования за исключением дорог, проездов и других транспортных коммуникаций, парков, скверов, бульваров, береговых полос, а также иных территорий, содержание которых является обязанностью правообладателя в соответствии с законодательством Российской Федерации.</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5.2.3. Границы прилегающей территории определяются с учетом следующих ограничений:</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 в отношении каждого здания, строения,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 или несколько непересекающихся замкнутых контуров;</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участкам, в отношении которого определяются границы прилегающей территории, не допускается;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 пересечение границ прилегающих территорий не допускается;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 внутренняя часть границ прилегающей территории устанавливается по границе здания, строения, сооружения, земельного участка, в отношении которого определяются границы прилегающей территории;</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 внешняя часть границ прилегающей территории не может выходить за пределы территорий общего пользования и устанавливается по границам земельных участков, образованных на таких территориях общего пользования, или по границам, закрепленным с использованием природных объектов (в том числе зеленым насаждениям) или объектов искусственного происхождения (дорожный и (или) тротуарный бордюр, иное подобное ограждение территории общего пользования). Внешняя часть границ прилегающей территории также может иметь смежные (общие) границы с другими прилегающими территориями для исключения вклинивания, вкрапливания, изломанности границ, чересполосицы при определении границ прилегающих территорий и соответствующих территорий общего пользования, которые будут находиться за границами таких территорий.</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5.3. Уборка придомовых территорий, мест массового пребывания людей производится в течение всего рабочего дня.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lastRenderedPageBreak/>
        <w:t>5.4. В случаях экстремальных погодных явлений (туман, метель, ураганный ветер, ливневый дождь, снегопад, гололед, снежные заносы и др.) режим уборочных работ устанавливается в соответствии с постановлением администрации сельского поселения, определяющим режим работы в экстремальных условиях.</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5.5. Ответственность за организацию и производство уборочных работ возлагается: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5.5.1. По тротуарам, расположенным вдоль улиц и проездов не имеющим непосредственных выходов из подъездов жилых зданий, - на подрядчика (исполнителя), с которым заключен контракт.</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5.5.2. По объектам озеленения (парки, скверы, газоны), в том числе расположенным на них тротуарам, пешеходным зонам, лестничным сходам, - на владельцев данных объектов или на подрядчика (исполнителя), с которым заключен контракт.</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5.5.3. За уборку посадочных и разворотных площадок на конечных станциях автобусов - на подрядчика (исполнителя), с которым заключен контракт.</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5.5.4. За уборку стоянки автотранспорта - на транспортные предприятия, обслуживающие этот маршрут. Оборудование стоянки автотранспорта местами для сбора отходов производится за счет обслуживающих предприятий.</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5.5.5. За уборку территорий, прилегающих к пешеходным переход, на расстоянии 5 м в радиусе наземной части перехода или вестибюля, лестничных сходов-переходов и самих переходов - на подрядчика (исполнителя), с которым заключен контракт.</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5.5.6. За ручную уборку территорий, прилегающих к отдельно стоящим объектам рекламы, в радиусе 5 метров от рекламных конструкций - на владельцев рекламных конструкций. Запрещается складировать отходы на прилегающей территории.</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5.5.7. За уборку территории в радиусе 5 метров, прилегающих к объектам сферы услуг, в том числе временным (торговым центрам, комплексам, магазинам, розничным рынкам и ярмаркам, автостоянкам, предметам бытового обслуживания населения, павильонам, киоскам и т.д.), а также объектам сезонной уличной торговли, ответственность возлагается на хозяйствующие субъекты, осуществляющие деятельность в данных объектах. Складирование порожней тары на крышах мелкорозничных торговых объектов и прилегающих газонах и территориях запрещается.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5.5.8. За уборку и содержание длительное время не используемых территорий - на администрацию сельского поселения, не осваиваемых территорий и территорий после сноса строений - на организации-заказчики, которым отведена данная территория.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5.5.9. За уборку, благоустройство, поддержание чистоты территорий, въездов и выездов автомобильных заправочных станций (АЗС), авто моечных постов, заправочных комплексов и прилегающих территорий (не менее 5-метровой зоны) и подъездов к ним - на владельцев указанных объектов. Запрещается складировать отходы на прилегающей территории.</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5.5.10. За уборку территорий вокруг мачт и опор установок наружного освещения (УНО) и контактной сети, расположенных на тротуарах, - на подрядчика (исполнителя), с которым заключен муниципальный контракт, за уборку земельных участков, расположенных под электрическими сетями – на собственников (арендаторов) электрических сетей.</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5.5.11. За уборку территорий, прилегающих к трансформаторным и распределительным подстанциям и другим объектам коммунального назначения, работающим в автоматическом режиме (без обслуживающего персонала), - на собственников земельных участков, если иное не предусмотрено законом или договором.</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5.5.12. За уборку и содержание территорий предприятий, организаций и учреждений, иных хозяйствующих субъектов, прилегающей к ним 5 м зоны (от границ участков, ограждений, зданий), подъездов к ним - на юридические и физические лица, индивидуальных предпринимателей, в собственности, аренде либо ином вещном праве или в управлении которых находятся строения, расположенные на указанных территориях в соответствии со схематической картой.</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5.5.13. За содержание территорий и вывоз отходов с территории, относящейся к садоводческим некоммерческим товариществам (СНТ), возлагается на председателей СНТ.</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Контроль за содержанием указанных территорий осуществляют администрация сельского поселения.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5.5.14. За уборку придомовой территории, а также за содержание и вывоз отходов с придомовой территории - на управляющие организации или организации, осуществляющие обслуживание жилищного фонда, и их должностных лиц, а также собственников, арендаторов и других владельцев, жилых и нежилых зданий.</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lastRenderedPageBreak/>
        <w:t>5.6. Уборка объектов, территорию которых невозможно убирать механизированным способом (из-за недостаточной ширины либо сложной конфигурации), должна производиться вручную.</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5.7. Вывоз скола асфальта при проведении дорожно-ремонтных работ производится организациями, проводящими работы: на главных магистралях населенного пункта - незамедлительно (в ходе работ), на остальных улицах - в течение суток.</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5.8. Пни, оставшиеся после вырубки сухостойных, аварийных деревьев, должны быть удалены в течение суток на основных улицах и магистралях населенного пункта и в течение трех суток на улицах второстепенного значения и придомовых территориях.</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Упавшие деревья должны быть удалены юридическими лицами, индивидуальными предпринимателями, ответственными за содержание зеленых насаждений на данной территории, немедленно с проезжей части дорог, тротуаров, от токонесущих проводов, фасадов жилых и производственных зданий, а с других территорий - в течение 6 часов с момента обнаружения.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5.9. Застройщики должны установить контейнеры и бункер накопитель для сбора и хранения отходов, КГМ и строительного мусора у домов-новостроек. Контроль осуществляет администрация сельского поселения.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5.10. Если собственник объекта или земельного участка не определен, не известен либо его установление не представляется возможным, то обязанности по содержанию и благоустройству территории возлагаются на администрацию сельского поселения, на территории которой находится объект, земельный участок.</w:t>
      </w:r>
    </w:p>
    <w:p w:rsidR="00C31916" w:rsidRPr="00FE5FE2" w:rsidRDefault="00C31916" w:rsidP="00C31916">
      <w:pPr>
        <w:pStyle w:val="6"/>
        <w:shd w:val="clear" w:color="auto" w:fill="FFFFFF"/>
        <w:spacing w:before="0" w:after="0"/>
        <w:ind w:firstLine="0"/>
        <w:jc w:val="center"/>
        <w:rPr>
          <w:rFonts w:ascii="Times New Roman" w:hAnsi="Times New Roman"/>
          <w:b w:val="0"/>
        </w:rPr>
      </w:pPr>
      <w:bookmarkStart w:id="11" w:name="_Toc489865979"/>
      <w:bookmarkStart w:id="12" w:name="_Toc489866772"/>
      <w:r w:rsidRPr="00FE5FE2">
        <w:rPr>
          <w:rFonts w:ascii="Times New Roman" w:hAnsi="Times New Roman"/>
          <w:b w:val="0"/>
        </w:rPr>
        <w:t>6. Уборка территорий населенных пунктов в зимний период</w:t>
      </w:r>
      <w:bookmarkEnd w:id="11"/>
      <w:bookmarkEnd w:id="12"/>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6.1. Зимняя уборка проезжей части улиц и проездов осуществляется в соответствии с требованиями отраслевых дорожно-методических документов: "Методических рекомендаций по ремонту и содержанию автомобильных дорог общего пользования", принятых и введенных в действие письмом Росавтодора от 17.03.2004 N ОС-28/1270-ис, "Руководства по борьбе с зимней скользкостью на автомобильных дорогах", утвержденного распоряжением Минтранса РФ от 16.06.2003 N ОС-548-Р.</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6.2. Период зимней уборки устанавливается с 1 ноября по 15 апреля, исходя из местных условий по сложившейся практике.</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6.3. Мероприятия по подготовке уборочной техники к работе в зимний период проводятся подрядчиками (исполнителями), с которыми заключен контракт, юридическими или физическими лицами, индивидуальными предпринимателями, за которыми закреплены соответствующие территории, в срок до 1 октября текущего года.</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6.4. В зимний период дорожки, лавки, скамейки, урны и прочие элементы малых архитектурных форм (МАФ), а также пространство перед ними и с боков, подходы к ним должны быть очищены от снега и наледи</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6.5. Технология и режимы производства уборочных работ на проезжей части улиц и проездов, тротуаров и придомовых территорий должны обеспечить беспрепятственное движение транспортных средств и пешеходов независимо от погодных условий.</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6.6. Запрещается:</w:t>
      </w:r>
    </w:p>
    <w:p w:rsidR="00C31916" w:rsidRPr="00FE5FE2" w:rsidRDefault="00C31916" w:rsidP="00C31916">
      <w:pPr>
        <w:shd w:val="clear" w:color="auto" w:fill="FFFFFF"/>
        <w:tabs>
          <w:tab w:val="left" w:pos="1028"/>
        </w:tabs>
        <w:ind w:firstLine="709"/>
        <w:rPr>
          <w:rFonts w:ascii="Times New Roman" w:hAnsi="Times New Roman"/>
        </w:rPr>
      </w:pPr>
      <w:r w:rsidRPr="00FE5FE2">
        <w:rPr>
          <w:rFonts w:ascii="Times New Roman" w:hAnsi="Times New Roman"/>
        </w:rPr>
        <w:t>- выдвигать или перемещать на проезжую часть магистралей, улиц и проездов снег, счищаемый с внутриквартальных проездов, придомовых территорий, территорий предприятий, организаций, строительных площадок, торговых объектов;</w:t>
      </w:r>
    </w:p>
    <w:p w:rsidR="00C31916" w:rsidRPr="00FE5FE2" w:rsidRDefault="00C31916" w:rsidP="00C31916">
      <w:pPr>
        <w:shd w:val="clear" w:color="auto" w:fill="FFFFFF"/>
        <w:tabs>
          <w:tab w:val="left" w:pos="1096"/>
        </w:tabs>
        <w:ind w:firstLine="709"/>
        <w:rPr>
          <w:rFonts w:ascii="Times New Roman" w:hAnsi="Times New Roman"/>
        </w:rPr>
      </w:pPr>
      <w:r w:rsidRPr="00FE5FE2">
        <w:rPr>
          <w:rFonts w:ascii="Times New Roman" w:hAnsi="Times New Roman"/>
        </w:rPr>
        <w:t>- применение технической соли и жидкого хлористого кальция в качестве противогололедного реагента на тротуарах, посадочных площадках остановок пассажирского транспорта, в скверах, дворах и прочих пешеходных и озелененных зонах;</w:t>
      </w:r>
    </w:p>
    <w:p w:rsidR="00C31916" w:rsidRPr="00FE5FE2" w:rsidRDefault="00C31916" w:rsidP="00C31916">
      <w:pPr>
        <w:shd w:val="clear" w:color="auto" w:fill="FFFFFF"/>
        <w:tabs>
          <w:tab w:val="left" w:pos="1070"/>
        </w:tabs>
        <w:ind w:firstLine="709"/>
        <w:rPr>
          <w:rFonts w:ascii="Times New Roman" w:hAnsi="Times New Roman"/>
        </w:rPr>
      </w:pPr>
      <w:r w:rsidRPr="00FE5FE2">
        <w:rPr>
          <w:rFonts w:ascii="Times New Roman" w:hAnsi="Times New Roman"/>
        </w:rPr>
        <w:t>- роторная переброска и перемещение загрязненного и засоленного снега, а также скола льда на ограждения, газоны, цветники, кустарники и другие зеленые насаждения.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6.7. Формирование снежных валов:</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6.7.1. Снег, счищаемый с проезжей части улиц и проездов, а также с тротуаров, сдвигается к краю проезжей части улиц и проездов для временного складирования снежной массы.</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Формирование снежных валов запрещается:</w:t>
      </w:r>
    </w:p>
    <w:p w:rsidR="00C31916" w:rsidRPr="00FE5FE2" w:rsidRDefault="00C31916" w:rsidP="00C31916">
      <w:pPr>
        <w:shd w:val="clear" w:color="auto" w:fill="FFFFFF"/>
        <w:tabs>
          <w:tab w:val="left" w:pos="1190"/>
        </w:tabs>
        <w:ind w:firstLine="709"/>
        <w:rPr>
          <w:rFonts w:ascii="Times New Roman" w:hAnsi="Times New Roman"/>
        </w:rPr>
      </w:pPr>
      <w:r w:rsidRPr="00FE5FE2">
        <w:rPr>
          <w:rFonts w:ascii="Times New Roman" w:hAnsi="Times New Roman"/>
        </w:rPr>
        <w:t>- в санитарно-охранной зоне источников централизованного и децентрализованного водоснабжения (родники, колодцы);</w:t>
      </w:r>
    </w:p>
    <w:p w:rsidR="00C31916" w:rsidRPr="00FE5FE2" w:rsidRDefault="00C31916" w:rsidP="00C31916">
      <w:pPr>
        <w:shd w:val="clear" w:color="auto" w:fill="FFFFFF"/>
        <w:tabs>
          <w:tab w:val="left" w:pos="982"/>
        </w:tabs>
        <w:ind w:firstLine="709"/>
        <w:rPr>
          <w:rFonts w:ascii="Times New Roman" w:hAnsi="Times New Roman"/>
        </w:rPr>
      </w:pPr>
      <w:r w:rsidRPr="00FE5FE2">
        <w:rPr>
          <w:rFonts w:ascii="Times New Roman" w:hAnsi="Times New Roman"/>
        </w:rPr>
        <w:t>на пересечениях всех дорог, улиц и проездов в одном уровне и вблизи железнодорожных переездов, в зоне треугольника видимости;</w:t>
      </w:r>
    </w:p>
    <w:p w:rsidR="00C31916" w:rsidRPr="00FE5FE2" w:rsidRDefault="00C31916" w:rsidP="00C31916">
      <w:pPr>
        <w:shd w:val="clear" w:color="auto" w:fill="FFFFFF"/>
        <w:tabs>
          <w:tab w:val="left" w:pos="960"/>
        </w:tabs>
        <w:ind w:firstLine="709"/>
        <w:rPr>
          <w:rFonts w:ascii="Times New Roman" w:hAnsi="Times New Roman"/>
        </w:rPr>
      </w:pPr>
      <w:r w:rsidRPr="00FE5FE2">
        <w:rPr>
          <w:rFonts w:ascii="Times New Roman" w:hAnsi="Times New Roman"/>
        </w:rPr>
        <w:t>- ближе 5 м от пешеходного перехода;</w:t>
      </w:r>
    </w:p>
    <w:p w:rsidR="00C31916" w:rsidRPr="00FE5FE2" w:rsidRDefault="00C31916" w:rsidP="00C31916">
      <w:pPr>
        <w:shd w:val="clear" w:color="auto" w:fill="FFFFFF"/>
        <w:tabs>
          <w:tab w:val="left" w:pos="960"/>
        </w:tabs>
        <w:ind w:firstLine="709"/>
        <w:rPr>
          <w:rFonts w:ascii="Times New Roman" w:hAnsi="Times New Roman"/>
        </w:rPr>
      </w:pPr>
      <w:r w:rsidRPr="00FE5FE2">
        <w:rPr>
          <w:rFonts w:ascii="Times New Roman" w:hAnsi="Times New Roman"/>
        </w:rPr>
        <w:t>- ближе 20 м от остановочного пункта общественного транспорта;</w:t>
      </w:r>
    </w:p>
    <w:p w:rsidR="00C31916" w:rsidRPr="00FE5FE2" w:rsidRDefault="00C31916" w:rsidP="00C31916">
      <w:pPr>
        <w:shd w:val="clear" w:color="auto" w:fill="FFFFFF"/>
        <w:tabs>
          <w:tab w:val="left" w:pos="998"/>
        </w:tabs>
        <w:ind w:firstLine="709"/>
        <w:rPr>
          <w:rFonts w:ascii="Times New Roman" w:hAnsi="Times New Roman"/>
        </w:rPr>
      </w:pPr>
      <w:r w:rsidRPr="00FE5FE2">
        <w:rPr>
          <w:rFonts w:ascii="Times New Roman" w:hAnsi="Times New Roman"/>
        </w:rPr>
        <w:lastRenderedPageBreak/>
        <w:t>- на участках дорог, оборудованных транспортными ограждениями или повышенным бордюром;</w:t>
      </w:r>
    </w:p>
    <w:p w:rsidR="00C31916" w:rsidRPr="00FE5FE2" w:rsidRDefault="00C31916" w:rsidP="00C31916">
      <w:pPr>
        <w:shd w:val="clear" w:color="auto" w:fill="FFFFFF"/>
        <w:tabs>
          <w:tab w:val="left" w:pos="960"/>
        </w:tabs>
        <w:ind w:firstLine="709"/>
        <w:rPr>
          <w:rFonts w:ascii="Times New Roman" w:hAnsi="Times New Roman"/>
        </w:rPr>
      </w:pPr>
      <w:r w:rsidRPr="00FE5FE2">
        <w:rPr>
          <w:rFonts w:ascii="Times New Roman" w:hAnsi="Times New Roman"/>
        </w:rPr>
        <w:t>- на тротуарах.</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Время формирования снежных валов не должно превышать 24 часов после окончания снегопада.</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При формировании снежных валов у края дороги запрещается перемещение снега на тротуары, газоны и ограждения.</w:t>
      </w:r>
    </w:p>
    <w:p w:rsidR="00C31916" w:rsidRPr="00FE5FE2" w:rsidRDefault="00C31916" w:rsidP="00C31916">
      <w:pPr>
        <w:pStyle w:val="6"/>
        <w:shd w:val="clear" w:color="auto" w:fill="FFFFFF"/>
        <w:spacing w:before="0" w:after="0"/>
        <w:ind w:firstLine="0"/>
        <w:jc w:val="center"/>
        <w:rPr>
          <w:rFonts w:ascii="Times New Roman" w:hAnsi="Times New Roman"/>
          <w:b w:val="0"/>
        </w:rPr>
      </w:pPr>
      <w:bookmarkStart w:id="13" w:name="_Toc489865980"/>
      <w:bookmarkStart w:id="14" w:name="_Toc489866773"/>
      <w:r w:rsidRPr="00FE5FE2">
        <w:rPr>
          <w:rFonts w:ascii="Times New Roman" w:hAnsi="Times New Roman"/>
          <w:b w:val="0"/>
        </w:rPr>
        <w:t>7. Зимняя уборка придомовых территорий</w:t>
      </w:r>
      <w:bookmarkEnd w:id="13"/>
      <w:bookmarkEnd w:id="14"/>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7.1. Тротуары, придомовые территории и проезды должны быть очищены от снега и наледи на всю ширину дороги, тротуара до твердого покрытия организацией, уполномоченной собственниками помещений в многоквартирном доме в зависимости от выбранного способа управления таким домом механизированным способом или вручную до 8 часов утра. Чистота на территории должна поддерживаться в течение рабочего дня. При возникновении наледи (гололеда) производится обработка песком.</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7.2. Владельцы детских площадок обязаны ежедневно производить очистку от снега и наледи, малые архитектурные формы детских площадок (скамейки, лавки, урны, детские горки, качели, лесенки и прочие элементы), а также пространство вокруг них и подходы к ним.</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7.3. Собственники обязаны до 12.00 ежедневно производить осмотр и очистку находящихся в их собственности или управлении здания и сооружения (крыши, карнизы, балконы, лоджии, козырьки, водосточные трубы и т д), от снега и сосулек, которые угрожают жизни и безопасности граждан.</w:t>
      </w:r>
    </w:p>
    <w:p w:rsidR="00C31916" w:rsidRPr="00FE5FE2" w:rsidRDefault="00C31916" w:rsidP="00C31916">
      <w:pPr>
        <w:pStyle w:val="6"/>
        <w:shd w:val="clear" w:color="auto" w:fill="FFFFFF"/>
        <w:spacing w:before="0" w:after="0"/>
        <w:ind w:firstLine="0"/>
        <w:jc w:val="center"/>
        <w:rPr>
          <w:rFonts w:ascii="Times New Roman" w:hAnsi="Times New Roman"/>
          <w:b w:val="0"/>
        </w:rPr>
      </w:pPr>
      <w:bookmarkStart w:id="15" w:name="_Toc489865981"/>
      <w:bookmarkStart w:id="16" w:name="_Toc489866774"/>
      <w:r w:rsidRPr="00FE5FE2">
        <w:rPr>
          <w:rFonts w:ascii="Times New Roman" w:hAnsi="Times New Roman"/>
          <w:b w:val="0"/>
        </w:rPr>
        <w:t>8. Уборка территорий населенных пунктов в летний период</w:t>
      </w:r>
      <w:bookmarkEnd w:id="15"/>
      <w:bookmarkEnd w:id="16"/>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8.1. Основной задачей летней уборки является предотвращение загрязнения территорий, приводящих к запыленности воздуха и ухудшению эстетического вида населенного пункта.</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8.2. Период летней уборки устанавливается с 16 апреля по 31 октября. В случае резкого изменения погодных условий могут выполняться отдельные виды работ по зимнему содержанию.</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8.3. При переходе с зимнего на летний период уборки юридическими и физическими лицами, индивидуальными предпринимателями, ответственными за соответствующие территории, осуществляются следующие виды работ:</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 очистка газонов от веток, листьев, мусора и песка, накопившихся за зиму.</w:t>
      </w:r>
    </w:p>
    <w:p w:rsidR="00C31916" w:rsidRPr="00FE5FE2" w:rsidRDefault="00C31916" w:rsidP="00C31916">
      <w:pPr>
        <w:shd w:val="clear" w:color="auto" w:fill="FFFFFF"/>
        <w:tabs>
          <w:tab w:val="left" w:pos="1020"/>
        </w:tabs>
        <w:ind w:firstLine="709"/>
        <w:rPr>
          <w:rFonts w:ascii="Times New Roman" w:hAnsi="Times New Roman"/>
        </w:rPr>
      </w:pPr>
      <w:r w:rsidRPr="00FE5FE2">
        <w:rPr>
          <w:rFonts w:ascii="Times New Roman" w:hAnsi="Times New Roman"/>
        </w:rPr>
        <w:t>8.4. Летняя уборка территорий сельских поселений предусматривает следующие виды работ:</w:t>
      </w:r>
    </w:p>
    <w:p w:rsidR="00C31916" w:rsidRPr="00FE5FE2" w:rsidRDefault="00C31916" w:rsidP="00C31916">
      <w:pPr>
        <w:shd w:val="clear" w:color="auto" w:fill="FFFFFF"/>
        <w:tabs>
          <w:tab w:val="left" w:pos="1062"/>
        </w:tabs>
        <w:ind w:firstLine="709"/>
        <w:rPr>
          <w:rFonts w:ascii="Times New Roman" w:hAnsi="Times New Roman"/>
        </w:rPr>
      </w:pPr>
      <w:r w:rsidRPr="00FE5FE2">
        <w:rPr>
          <w:rFonts w:ascii="Times New Roman" w:hAnsi="Times New Roman"/>
        </w:rPr>
        <w:t>- подметание проезжей части, дорожных покрытий, улиц, проездов, тротуаров, мостов и путепроводов;</w:t>
      </w:r>
    </w:p>
    <w:p w:rsidR="00C31916" w:rsidRPr="00FE5FE2" w:rsidRDefault="00C31916" w:rsidP="00C31916">
      <w:pPr>
        <w:shd w:val="clear" w:color="auto" w:fill="FFFFFF"/>
        <w:tabs>
          <w:tab w:val="left" w:pos="1065"/>
        </w:tabs>
        <w:ind w:firstLine="709"/>
        <w:rPr>
          <w:rFonts w:ascii="Times New Roman" w:hAnsi="Times New Roman"/>
        </w:rPr>
      </w:pPr>
      <w:r w:rsidRPr="00FE5FE2">
        <w:rPr>
          <w:rFonts w:ascii="Times New Roman" w:hAnsi="Times New Roman"/>
        </w:rPr>
        <w:t>- покос травы, санитарную обрезку деревьев, стрижку кустарников, удаление поросли.</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8.5. При производстве летней уборки запрещается:</w:t>
      </w:r>
    </w:p>
    <w:p w:rsidR="00C31916" w:rsidRPr="00FE5FE2" w:rsidRDefault="00C31916" w:rsidP="00C31916">
      <w:pPr>
        <w:shd w:val="clear" w:color="auto" w:fill="FFFFFF"/>
        <w:tabs>
          <w:tab w:val="left" w:pos="986"/>
        </w:tabs>
        <w:ind w:firstLine="709"/>
        <w:rPr>
          <w:rFonts w:ascii="Times New Roman" w:hAnsi="Times New Roman"/>
        </w:rPr>
      </w:pPr>
      <w:r w:rsidRPr="00FE5FE2">
        <w:rPr>
          <w:rFonts w:ascii="Times New Roman" w:hAnsi="Times New Roman"/>
        </w:rPr>
        <w:t>- сбрасывать смет и мусор на территории с зелеными насаждениями, на придомовые территории, в смотровые колодцы, колодцы дождевой канализации и реки;</w:t>
      </w:r>
    </w:p>
    <w:p w:rsidR="00C31916" w:rsidRPr="00FE5FE2" w:rsidRDefault="00C31916" w:rsidP="00C31916">
      <w:pPr>
        <w:shd w:val="clear" w:color="auto" w:fill="FFFFFF"/>
        <w:tabs>
          <w:tab w:val="left" w:pos="1078"/>
        </w:tabs>
        <w:ind w:firstLine="709"/>
        <w:rPr>
          <w:rFonts w:ascii="Times New Roman" w:hAnsi="Times New Roman"/>
        </w:rPr>
      </w:pPr>
      <w:r w:rsidRPr="00FE5FE2">
        <w:rPr>
          <w:rFonts w:ascii="Times New Roman" w:hAnsi="Times New Roman"/>
        </w:rPr>
        <w:t>- производить сброс мусора, травы, листьев на проезжую часть и тротуары;</w:t>
      </w:r>
    </w:p>
    <w:p w:rsidR="00C31916" w:rsidRPr="00FE5FE2" w:rsidRDefault="00C31916" w:rsidP="00C31916">
      <w:pPr>
        <w:shd w:val="clear" w:color="auto" w:fill="FFFFFF"/>
        <w:tabs>
          <w:tab w:val="left" w:pos="993"/>
        </w:tabs>
        <w:ind w:firstLine="709"/>
        <w:rPr>
          <w:rFonts w:ascii="Times New Roman" w:hAnsi="Times New Roman"/>
        </w:rPr>
      </w:pPr>
      <w:r w:rsidRPr="00FE5FE2">
        <w:rPr>
          <w:rFonts w:ascii="Times New Roman" w:hAnsi="Times New Roman"/>
        </w:rPr>
        <w:t>- проводить вывоз и сброс смета и мусора в не специально отведенные места;</w:t>
      </w:r>
    </w:p>
    <w:p w:rsidR="00C31916" w:rsidRPr="00FE5FE2" w:rsidRDefault="00C31916" w:rsidP="00C31916">
      <w:pPr>
        <w:shd w:val="clear" w:color="auto" w:fill="FFFFFF"/>
        <w:tabs>
          <w:tab w:val="left" w:pos="994"/>
        </w:tabs>
        <w:ind w:firstLine="709"/>
        <w:rPr>
          <w:rFonts w:ascii="Times New Roman" w:hAnsi="Times New Roman"/>
        </w:rPr>
      </w:pPr>
      <w:r w:rsidRPr="00FE5FE2">
        <w:rPr>
          <w:rFonts w:ascii="Times New Roman" w:hAnsi="Times New Roman"/>
        </w:rPr>
        <w:t>- вывоз мусора, твердых бытовых отходов, крупногабаритного мусора, строительного мусора, смета и иных отходов в не отведенные для этого места;</w:t>
      </w:r>
    </w:p>
    <w:p w:rsidR="00C31916" w:rsidRPr="00FE5FE2" w:rsidRDefault="00C31916" w:rsidP="00C31916">
      <w:pPr>
        <w:shd w:val="clear" w:color="auto" w:fill="FFFFFF"/>
        <w:tabs>
          <w:tab w:val="left" w:pos="1076"/>
        </w:tabs>
        <w:ind w:firstLine="709"/>
        <w:rPr>
          <w:rFonts w:ascii="Times New Roman" w:hAnsi="Times New Roman"/>
        </w:rPr>
      </w:pPr>
      <w:r w:rsidRPr="00FE5FE2">
        <w:rPr>
          <w:rFonts w:ascii="Times New Roman" w:hAnsi="Times New Roman"/>
        </w:rPr>
        <w:t>- засорение и засыпка водоемов, загрязнение прилегающих к ним территорий, устройство запруд;</w:t>
      </w:r>
    </w:p>
    <w:p w:rsidR="00C31916" w:rsidRPr="00FE5FE2" w:rsidRDefault="00C31916" w:rsidP="00C31916">
      <w:pPr>
        <w:shd w:val="clear" w:color="auto" w:fill="FFFFFF"/>
        <w:tabs>
          <w:tab w:val="left" w:pos="1096"/>
        </w:tabs>
        <w:ind w:firstLine="709"/>
        <w:rPr>
          <w:rFonts w:ascii="Times New Roman" w:hAnsi="Times New Roman"/>
        </w:rPr>
      </w:pPr>
      <w:r w:rsidRPr="00FE5FE2">
        <w:rPr>
          <w:rFonts w:ascii="Times New Roman" w:hAnsi="Times New Roman"/>
        </w:rPr>
        <w:t>- несанкционированная свалка мусора на не отведенных и (или) прилегающих территориях;</w:t>
      </w:r>
    </w:p>
    <w:p w:rsidR="00C31916" w:rsidRPr="00FE5FE2" w:rsidRDefault="00C31916" w:rsidP="00C31916">
      <w:pPr>
        <w:shd w:val="clear" w:color="auto" w:fill="FFFFFF"/>
        <w:tabs>
          <w:tab w:val="left" w:pos="1032"/>
        </w:tabs>
        <w:ind w:firstLine="709"/>
        <w:rPr>
          <w:rFonts w:ascii="Times New Roman" w:hAnsi="Times New Roman"/>
        </w:rPr>
      </w:pPr>
      <w:r w:rsidRPr="00FE5FE2">
        <w:rPr>
          <w:rFonts w:ascii="Times New Roman" w:hAnsi="Times New Roman"/>
        </w:rPr>
        <w:t>- размещение сырья, материалов, грунта, оборудования за пределами земельных участков, отведенных под застройку частными (индивидуальными) жилыми домами;</w:t>
      </w:r>
    </w:p>
    <w:p w:rsidR="00C31916" w:rsidRPr="00FE5FE2" w:rsidRDefault="00C31916" w:rsidP="00C31916">
      <w:pPr>
        <w:shd w:val="clear" w:color="auto" w:fill="FFFFFF"/>
        <w:tabs>
          <w:tab w:val="left" w:pos="988"/>
        </w:tabs>
        <w:ind w:firstLine="709"/>
        <w:rPr>
          <w:rFonts w:ascii="Times New Roman" w:hAnsi="Times New Roman"/>
        </w:rPr>
      </w:pPr>
      <w:r w:rsidRPr="00FE5FE2">
        <w:rPr>
          <w:rFonts w:ascii="Times New Roman" w:hAnsi="Times New Roman"/>
        </w:rPr>
        <w:t>- размещение, сброс бытового и строительного мусора, металлического лома, отходов производства, тары, вышедших из эксплуатации автотранспортных средств, ветвей деревьев, листвы в не отведенных под эти цели местах;</w:t>
      </w:r>
    </w:p>
    <w:p w:rsidR="00C31916" w:rsidRPr="00FE5FE2" w:rsidRDefault="00C31916" w:rsidP="00C31916">
      <w:pPr>
        <w:shd w:val="clear" w:color="auto" w:fill="FFFFFF"/>
        <w:tabs>
          <w:tab w:val="left" w:pos="1027"/>
        </w:tabs>
        <w:ind w:firstLine="709"/>
        <w:rPr>
          <w:rFonts w:ascii="Times New Roman" w:hAnsi="Times New Roman"/>
        </w:rPr>
      </w:pPr>
      <w:r w:rsidRPr="00FE5FE2">
        <w:rPr>
          <w:rFonts w:ascii="Times New Roman" w:hAnsi="Times New Roman"/>
        </w:rPr>
        <w:t>- самовольное разведение костров и сжигание мусора, листвы, тары, отходов, резинотехнических изделий;</w:t>
      </w:r>
    </w:p>
    <w:p w:rsidR="00C31916" w:rsidRPr="00FE5FE2" w:rsidRDefault="00C31916" w:rsidP="00C31916">
      <w:pPr>
        <w:shd w:val="clear" w:color="auto" w:fill="FFFFFF"/>
        <w:tabs>
          <w:tab w:val="left" w:pos="960"/>
        </w:tabs>
        <w:ind w:firstLine="709"/>
        <w:rPr>
          <w:rFonts w:ascii="Times New Roman" w:hAnsi="Times New Roman"/>
        </w:rPr>
      </w:pPr>
      <w:r w:rsidRPr="00FE5FE2">
        <w:rPr>
          <w:rFonts w:ascii="Times New Roman" w:hAnsi="Times New Roman"/>
        </w:rPr>
        <w:t>- складирование тары вне торговых сооружений;</w:t>
      </w:r>
    </w:p>
    <w:p w:rsidR="00C31916" w:rsidRPr="00FE5FE2" w:rsidRDefault="00C31916" w:rsidP="00C31916">
      <w:pPr>
        <w:shd w:val="clear" w:color="auto" w:fill="FFFFFF"/>
        <w:tabs>
          <w:tab w:val="left" w:pos="997"/>
        </w:tabs>
        <w:ind w:firstLine="709"/>
        <w:rPr>
          <w:rFonts w:ascii="Times New Roman" w:hAnsi="Times New Roman"/>
        </w:rPr>
      </w:pPr>
      <w:r w:rsidRPr="00FE5FE2">
        <w:rPr>
          <w:rFonts w:ascii="Times New Roman" w:hAnsi="Times New Roman"/>
        </w:rPr>
        <w:t>- перевозка грунта, мусора, сыпучих строительных материалов, легкой тары, листвы, ветвей деревьев без покрытия брезентом или другим материалом, исключающим загрязнение атмосферного воздуха и дорог.</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8.6. Обочины дорог должны быть очищены от крупногабаритного и другого мусора.</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8.7. Уборка территорий производится:</w:t>
      </w:r>
    </w:p>
    <w:p w:rsidR="00C31916" w:rsidRPr="00FE5FE2" w:rsidRDefault="00C31916" w:rsidP="00C31916">
      <w:pPr>
        <w:shd w:val="clear" w:color="auto" w:fill="FFFFFF"/>
        <w:tabs>
          <w:tab w:val="left" w:pos="1068"/>
        </w:tabs>
        <w:ind w:firstLine="709"/>
        <w:rPr>
          <w:rFonts w:ascii="Times New Roman" w:hAnsi="Times New Roman"/>
        </w:rPr>
      </w:pPr>
      <w:r w:rsidRPr="00FE5FE2">
        <w:rPr>
          <w:rFonts w:ascii="Times New Roman" w:hAnsi="Times New Roman"/>
        </w:rPr>
        <w:lastRenderedPageBreak/>
        <w:t>- пустырей территорий, прилегающих к автомобильным дорогам в черте населенного пункта, - по мере необходимости;</w:t>
      </w:r>
    </w:p>
    <w:p w:rsidR="00C31916" w:rsidRPr="00FE5FE2" w:rsidRDefault="00C31916" w:rsidP="00C31916">
      <w:pPr>
        <w:shd w:val="clear" w:color="auto" w:fill="FFFFFF"/>
        <w:tabs>
          <w:tab w:val="left" w:pos="960"/>
        </w:tabs>
        <w:ind w:firstLine="709"/>
        <w:rPr>
          <w:rFonts w:ascii="Times New Roman" w:hAnsi="Times New Roman"/>
        </w:rPr>
      </w:pPr>
      <w:r w:rsidRPr="00FE5FE2">
        <w:rPr>
          <w:rFonts w:ascii="Times New Roman" w:hAnsi="Times New Roman"/>
        </w:rPr>
        <w:t>- газонов, скверов - ежедневно;</w:t>
      </w:r>
    </w:p>
    <w:p w:rsidR="00C31916" w:rsidRPr="00FE5FE2" w:rsidRDefault="00C31916" w:rsidP="00C31916">
      <w:pPr>
        <w:shd w:val="clear" w:color="auto" w:fill="FFFFFF"/>
        <w:tabs>
          <w:tab w:val="left" w:pos="1000"/>
        </w:tabs>
        <w:ind w:firstLine="709"/>
        <w:rPr>
          <w:rFonts w:ascii="Times New Roman" w:hAnsi="Times New Roman"/>
        </w:rPr>
      </w:pPr>
      <w:r w:rsidRPr="00FE5FE2">
        <w:rPr>
          <w:rFonts w:ascii="Times New Roman" w:hAnsi="Times New Roman"/>
        </w:rPr>
        <w:t>- очистка урн от мусора - ежедневно до 10.00 часов. Указанный мусор выносится в контейнеры для сбора бытового мусора или грузится в спецавтотранспорт для вывоза отходов.</w:t>
      </w:r>
    </w:p>
    <w:p w:rsidR="00C31916" w:rsidRPr="00FE5FE2" w:rsidRDefault="00C31916" w:rsidP="00C31916">
      <w:pPr>
        <w:shd w:val="clear" w:color="auto" w:fill="FFFFFF"/>
        <w:tabs>
          <w:tab w:val="left" w:pos="417"/>
        </w:tabs>
        <w:ind w:firstLine="709"/>
        <w:rPr>
          <w:rFonts w:ascii="Times New Roman" w:hAnsi="Times New Roman"/>
        </w:rPr>
      </w:pPr>
      <w:r w:rsidRPr="00FE5FE2">
        <w:rPr>
          <w:rFonts w:ascii="Times New Roman" w:hAnsi="Times New Roman"/>
        </w:rPr>
        <w:t>- очистка от несанкционированной расклейки со строений, оборудования детских и спортивных площадок, площадок отдыха, ограждений, хозяйственных площадок и построек, зеленых насаждений и т. п. - ежедневно.</w:t>
      </w:r>
    </w:p>
    <w:p w:rsidR="00C31916" w:rsidRPr="00FE5FE2" w:rsidRDefault="00C31916" w:rsidP="00C31916">
      <w:pPr>
        <w:pStyle w:val="6"/>
        <w:shd w:val="clear" w:color="auto" w:fill="FFFFFF"/>
        <w:spacing w:before="0" w:after="0"/>
        <w:ind w:firstLine="0"/>
        <w:jc w:val="center"/>
        <w:rPr>
          <w:rFonts w:ascii="Times New Roman" w:hAnsi="Times New Roman"/>
          <w:b w:val="0"/>
        </w:rPr>
      </w:pPr>
      <w:bookmarkStart w:id="17" w:name="_Toc489865982"/>
      <w:bookmarkStart w:id="18" w:name="_Toc489866775"/>
      <w:r w:rsidRPr="00FE5FE2">
        <w:rPr>
          <w:rFonts w:ascii="Times New Roman" w:hAnsi="Times New Roman"/>
          <w:b w:val="0"/>
        </w:rPr>
        <w:t>9. Летняя уборка придомовых территорий</w:t>
      </w:r>
      <w:bookmarkEnd w:id="17"/>
      <w:bookmarkEnd w:id="18"/>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9.1. Подметание придомовых территорий, тротуаров от мелкого бытового мусора осуществляется организацией, уполномоченной собственниками помещений в многоквартирном доме в зависимости от выбранного способа управления таким домом, механизированным способом или вручную до 8 часов утра, чистота на территории должна поддерживаться в течение рабочего дня.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9.2. Запрещается складирование на придомовых территориях, тротуарах, детских игровых и спортивных площадках складирование листвы, смета и порубочных отходов.</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9.3. Собственники и пользователи земельных участков должны при высоте травы более 15 см производить покос травы, не допускать зарастания, обеспечивать надлежащее состояние территории. Скошенная трава с территории удаляется в течение трех суток со дня проведения скашивания.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9.4. Юридические, физические лица и индивидуальные предприниматели, ответственные за уборку территории обязаны при высоте травы более 15 см производить покос травы с естественно созданного травянистого покрова, не допускать зарастания. Скошенная трава с территории удаляется в течение трех суток со дня проведения скашивания.</w:t>
      </w:r>
    </w:p>
    <w:p w:rsidR="00C31916" w:rsidRPr="00FE5FE2" w:rsidRDefault="00C31916" w:rsidP="00C31916">
      <w:pPr>
        <w:pStyle w:val="6"/>
        <w:shd w:val="clear" w:color="auto" w:fill="FFFFFF"/>
        <w:spacing w:before="0" w:after="0"/>
        <w:ind w:firstLine="0"/>
        <w:jc w:val="center"/>
        <w:rPr>
          <w:rFonts w:ascii="Times New Roman" w:hAnsi="Times New Roman"/>
          <w:b w:val="0"/>
        </w:rPr>
      </w:pPr>
      <w:bookmarkStart w:id="19" w:name="_Toc489865983"/>
      <w:bookmarkStart w:id="20" w:name="_Toc489866776"/>
      <w:r w:rsidRPr="00FE5FE2">
        <w:rPr>
          <w:rFonts w:ascii="Times New Roman" w:hAnsi="Times New Roman"/>
          <w:b w:val="0"/>
        </w:rPr>
        <w:t>10. Порядок содержания и эксплуатации объектов (элементов) благоустройства</w:t>
      </w:r>
      <w:bookmarkEnd w:id="19"/>
      <w:bookmarkEnd w:id="20"/>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10.1. Юридические, должностные и физические лица, индивидуальные предприниматели и другие хозяйствующие субъекты должны обеспечить чистоту и поддерживать порядок в границах прилегающих территорий, определенных в соответствии с пунктом 5.2 настоящих Правил.</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10.2. На территории населенного пункта не допускается сброс бытового и строительного мусора, отходов производства, тары, порубочных отходов, листвы, снега.</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10.3. Запрещается сжигание, закапывание мусора, листвы, отходов производства и потребления, разведение костров на территории населенного пункта, включая внутренние территории предприятий, организаций всех форм собственности и частного домовладения.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10.4. Запрещается сброс поверхностных вод с территорий предприятий, организаций всех форм собственности в инженерные системы предприятий водопроводно-канализационного хозяйства, дороги, тротуары и другие места общего пользования.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10.4.1. В случае если водные объекты представляют опасность для здоровья населения, лица, ответственные за данные объекты, должны в соответствии с их полномочиями принять меры по ограничению, приостановлению или запрещению использования указанных водных объектов, в т.ч. вследствие залпового или аварийного сброса.</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10.4.2. Отведение поверхностного стока с промышленных площадок и жилых зон через ливневую канализацию должно исключать поступления в нее хозяйственных, бытовых, производственных сточных вод и промышленных отходов.</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10.4.3. Ответственность за несанкционированный сброс сточных вод на рельеф местности возлагается на юридические и физические лица, с территории которых производится данный сброс.</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Запрещается сброс неочищенных вод в водоемы, на дороги, тротуары и на поверхность земли, газоны и т.д.</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10.5. Юридические и физические лица, являющиеся владельцами транспортных средств, должны не допускать оставление (хранение) технически неисправных транспортных средств с фасадной части дома, на территориях общего пользования и других местах, не предназначенных для этих целей. Оставление (хранение) технически исправных транспортных средств допускается в местах, специально отведенных для стоянки транспортных средств.</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Размещение и стоянка личного автотранспорта на придомовых территориях допускается в один ряд и должно обеспечить беспрепятственное продвижение уборочной и специальной техники. Запрещается остановка (стоянка) транспортных средств, препятствующих подъезду специализированного автотранспорта, разгружающего контейнеры (бункеры-накопители) и т.д.</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lastRenderedPageBreak/>
        <w:t>Запрещается мойка, чистка транспортных средств у водозаборных колонок, колодцев, на берегах рек, озер, ручьев, иных водоемов, на тротуарах, во дворах, детских и спортивных площадках на территории сельского поселения, за исключением специально отведенных мест.</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10.6. Запрещается перевозка грунта, мусора, сыпучих строительных материалов, легкой тары, листвы, порубочных отходов (веток и т.п.) без покрытия брезентом или другим материалом, исключающим загрязнение дорог.</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 xml:space="preserve">10.7. Владельцы некапитальных объектов (автостоянки, металлические гаражи, ангары, складские подсобные строения, сооружения, объекты торговли и услуг), а также владельцы металлических тентов типа "ракушка" и "пенал" должны обеспечивать санитарную очистку и уборку </w:t>
      </w:r>
      <w:r w:rsidR="00AE3B10" w:rsidRPr="00E24F8D">
        <w:rPr>
          <w:rFonts w:ascii="Times New Roman" w:hAnsi="Times New Roman"/>
        </w:rPr>
        <w:t>прилегающих территорий</w:t>
      </w:r>
      <w:r w:rsidR="00E24F8D">
        <w:rPr>
          <w:rFonts w:ascii="Times New Roman" w:hAnsi="Times New Roman"/>
          <w:color w:val="FF0000"/>
        </w:rPr>
        <w:t xml:space="preserve">  </w:t>
      </w:r>
      <w:r w:rsidRPr="00FE5FE2">
        <w:rPr>
          <w:rFonts w:ascii="Times New Roman" w:hAnsi="Times New Roman"/>
        </w:rPr>
        <w:t>за счет собственных средств.</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10.8. Запрещается размещение объектов различного назначения на расстоянии ближе 10 м от технических сооружений, на газонах, цветниках, детских площадках, в арках зданий, в случаях, если объект загораживает витрины торговых предприятий, ближе 20 м от окон зданий, а также складирование в проездах, на придомовых территориях, тротуарах, газонах, детских игровых и спортивных площадках строительных материалов (доски, песок, щебень, кирпич и т.п.).</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10.9. При создании некапитальных нестационарных сооружений, выполненных из легких конструкций, не предусматривающих устройство заглубленных фундаментов и подземных сооружений (объекты мелкорозничной торговли, бытового обслуживания и питания, остановочные павильоны, наземные туалетные кабины, боксовые гаражи, другие объекты некапитального характера) должны применяться отделочные материалы сооружений, отвечающие архитектурно-художественным требованиям дизайна и освещения, характеру сложившейся среды населенного пункта и условиям долговременной эксплуатации. При остеклении витрин необходимо применять безосколочные, ударостойкие материалы, безопасные упрочняющие многослойные пленочные покрытия, поликарбонатные стекла. При проектировании мини-маркетов, мини-рынков, торговых рядов требуется применение быстровозводимых модульных комплексов, выполняемых из легких конструкций.</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10.10. Некапитальные нестационарные сооружения должны размещаться на территориях муниципального образования, таким образом, чтобы не мешать пешеходному движению, не ухудшать визуальное восприятие среды населенного пункта и благоустройство территории и застройки. Сооружения предприятий мелкорозничной торговли, бытового обслуживания и питания должны размещаться на территориях пешеходных зон, в парках, садах, на бульварах населенного пункта. Сооружения устанавливаются на твердые виды покрытия, оборудуются осветительным оборудованием, урнами и малыми контейнерами для мусора, сооружения питания - туалетными кабинами (при отсутствии общественных туалетов на прилегающей территории в зоне доступности).</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10.11. При строительстве объектов капитального строительства, ремонте, реконструкции или замене его отдельных элементов (объектов благоустройства) использование материалов бывших в употреблении запрещено. Использование таких материалов возможно, при условии согласования с уполномоченным органом местного самоуправления.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10.12. Размещение на зданиях, расположенных вдоль магистральных улиц населенного пункта, антенн, коаксиальных дымоходов, наружных кондиционеров разрешается по согласованию с органами местного самоуправления только со стороны дворовых фасадов.</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10.13. Требования по организации площадок.</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10.13.1. На территории населенного пункта должны быть следующие виды площадок: для детей, отдыха взрослых, занятий спортом, установки мусоросборников, выгула и дрессировки собак, стоянок автомобилей.</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10.13.1.1.Требования по организации детских площадок.</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10.13.1.1.1. Детские площадки предназначены для игр и активного отдыха детей разных возрастов. Площадки должны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должен быть организован спортивно-игровой комплекс (микро-скалодромы, велодромы и т.п.) и оборудование специальных мест для катания на самокатах, роликовых досках и коньках.</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 xml:space="preserve">10.13.1.1.2. Детские площадки должны быть изолированы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запрещается организовывать с проезжей части. Перечень элементов благоустройства территории на детской площадке включает: мягкие виды покрытия, </w:t>
      </w:r>
      <w:r w:rsidRPr="00FE5FE2">
        <w:rPr>
          <w:rFonts w:ascii="Times New Roman" w:hAnsi="Times New Roman"/>
        </w:rPr>
        <w:lastRenderedPageBreak/>
        <w:t>элементы сопряжения поверхности площадки с газоном, озеленение, игровое оборудование, скамьи и урны, осветительное оборудование.</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10.13.1.2. Рекомендации по организации площадок для отдыха и досуга.</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10.13.1.2.1. Площадки для отдыха и проведения досуга взрослого населения должны размещаться на участках жилой застройки, на озелененных территориях жилой группы, в парках.</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10.13.1.2.2. Перечень элементов благоустройства на площадке для отдыха,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10.13.1.3.Требования по организации спортивных площадок.</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10.13.1.3.1. Спортивные площадки предназначены для занятий физкультурой и спортом всех возрастных групп населения, размещаются на территориях жилого и рекреационного назначения, участков спортивных сооружений.</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10.13.1.3.2. Озеленение площадок должно размещается по периметру. Запрещается применять деревья и кустарники, имеющие блестящие листья, дающие большое количество летящих семян, обильно плодоносящих и рано сбрасывающих листву.</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10.13.1.4. Требования по организации площадки для выгула собак.</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10.13.1.4.1. Площадки для выгула собак должны размещаться на территориях общего пользования, за пределами санитарной зоны источников водоснабжения первого и второго поясов.</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10.13.1.4.2. Для покрытия поверхности части площадки, предназначенной для выгула собак, должна быть выровненная поверхность, обеспечивающая хороший дренаж, не травмирующая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собак, должна быть с твердым или комбинированным видом покрытия (плитка, утопленная в газон и др.). Подход к площадке должен быть оборудован твердым видом покрытия.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10.13.1.4.3. На территории площадки должен быть информационный стенд с правилами пользования площадкой.</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10.13.1.5. Требования по организации площадки для дрессировки собак.</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10.13.1.5.1. Перечень элементов благоустройства территории на площадке для дрессировки собак включает: мягкие или газонные виды покрытия, ограждение, скамьи и урны, информационный стенд, осветительное оборудование, специальное тренировочное оборудование.</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10.13.1.5.2. Покрытие площадки должно иметь ровную поверхность, обеспечивающую хороший дренаж, не травмирующую конечности животных (газонное, песчаное, песчано-земляное), а также удобным для регулярной уборки и обновления.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10.13.1.5.3. Площадки для дрессировки собак должна быть оборудована учебными, тренировочными, спортивными снарядами и сооружениями, навесом от дождя, утепленным бытовым помещением для хранения инвентаря, оборудования и отдыха инструкторов.</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10.13.1.6. Требования по организации площадки автостоянок.</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10.13.1.6.1. Перечень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осветительное и информационное оборудование. Площадки для длительного хранения автомобилей могут быть оборудованы навесами, легкими осаждениями боксов, смотровыми эстакадами.</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10.13.1.6.2. Разделительные элементы на площадках должны быть выполнены в виде разметки (белых полос), озелененных полос (газонов), контейнерного озеленения.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10.13.1.6.3. На площадках для хранения автомобилей населения и приобъектных должна быть возможность зарядки электрического транспорта.</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10.13.1.6.4. При планировке общественных пространств и дворовых территорий предусматривать специальные препятствия в целях недопущения парковки транспортных средств на газонах.</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10.13.1.6.5. На участке длительного и кратковременного хранения автотранспортных средств элементы благоустройства должны иметь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C31916" w:rsidRPr="00FE5FE2" w:rsidRDefault="00C31916" w:rsidP="00C31916">
      <w:pPr>
        <w:shd w:val="clear" w:color="auto" w:fill="FFFFFF"/>
        <w:tabs>
          <w:tab w:val="left" w:pos="3640"/>
          <w:tab w:val="left" w:pos="4280"/>
          <w:tab w:val="left" w:pos="6120"/>
          <w:tab w:val="left" w:pos="8160"/>
          <w:tab w:val="left" w:pos="9180"/>
        </w:tabs>
        <w:ind w:firstLine="709"/>
        <w:rPr>
          <w:rFonts w:ascii="Times New Roman" w:hAnsi="Times New Roman"/>
        </w:rPr>
      </w:pPr>
      <w:r w:rsidRPr="00FE5FE2">
        <w:rPr>
          <w:rFonts w:ascii="Times New Roman" w:hAnsi="Times New Roman"/>
        </w:rPr>
        <w:t>10.13.1.7. Требования по созданию велосипедных путей для беспрепятственного передвижения на велосипеде.</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10.13.1.7.1. Организация объектов велосипедной инфраструктуры должна создавать условия для обеспечения безопасности, связности, прямолинейности, комфортности.</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lastRenderedPageBreak/>
        <w:t>10.13.1.7.2. Перечень элементов комплексного благоустройства велодорожек должен включать: твердый тип покрытия, элементы сопряжения поверхности велодорожки с прилегающими территориями.</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10.13.1.7.3. На велодорожках, размещаемых вдоль улиц и дорог, должно быть освещение, на рекреационных территориях - озеленение вдоль велодорожек.</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10.13.1.7.4. Для эффективного использования велосипедного передвижения должны применяться следующие меры:</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 маршруты велодорожек, интегрированные в единую замкнутую систему;</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 комфортные и безопасные пересечения веломаршрутов на перекрестках пешеходного и автомобильного движения (например, проезды под интенсивными автомобильными перекрестками);</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 снижение общей скорости движения автомобильного транспорта в районе, чтобы велосипедисты могли безопасно пользоваться проезжей частью;</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 xml:space="preserve">- организация безбарьерной среды в зонах перепада высот на маршруте; </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 xml:space="preserve">- организация велодорожек не только в прогулочных зонах, но и на маршрутах, ведущих к зонам транспортно-пересадочных узлов (ТПУ) и остановках внеуличного транспорта; </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 безопасные велопарковки с ответственным хранением в зонах ТПУ и остановок внеуличного транспорта, а также в районных центрах активности.</w:t>
      </w:r>
    </w:p>
    <w:p w:rsidR="00C31916" w:rsidRPr="00FE5FE2" w:rsidRDefault="00C31916" w:rsidP="00C31916">
      <w:pPr>
        <w:pStyle w:val="6"/>
        <w:shd w:val="clear" w:color="auto" w:fill="FFFFFF"/>
        <w:spacing w:before="0" w:after="0"/>
        <w:ind w:firstLine="0"/>
        <w:jc w:val="center"/>
        <w:rPr>
          <w:rFonts w:ascii="Times New Roman" w:hAnsi="Times New Roman"/>
          <w:b w:val="0"/>
        </w:rPr>
      </w:pPr>
      <w:bookmarkStart w:id="21" w:name="_Toc489865984"/>
      <w:bookmarkStart w:id="22" w:name="_Toc489866777"/>
      <w:r w:rsidRPr="00FE5FE2">
        <w:rPr>
          <w:rFonts w:ascii="Times New Roman" w:hAnsi="Times New Roman"/>
          <w:b w:val="0"/>
        </w:rPr>
        <w:t>11. Содержание строительных площадок</w:t>
      </w:r>
      <w:bookmarkEnd w:id="21"/>
      <w:bookmarkEnd w:id="22"/>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11.1. Лица, осуществляющие строительство, реконструкцию и капитальный ремонт объектов капитального строительства на территории муниципального образования обязаны:</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11.1.1. Обустроить строительную площадку в подготовительный период в соответствии с проектом организации строительства до начала основных работ.</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11.1.2. Установить на границе участка строительства информационный щит размером не менее 1,5 x 2 м, доступный для обозрения с прилегающей к участку строительства территории и содержащий графическое изображение строящегося объекта, информацию о наименовании объекта, названии застройщика (заказчика), исполнителя работ (подрядчика, генподрядчика), фамилии, должности и номерах телефонов ответственного производителя работ по объекту, сроках начала и окончания работ.</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При установке информационного щита обеспечивается его устойчивость к внешним воздействиям, предусматривается наличие подсветки. При строительстве, реконструкции линейных объектов и сетей инженерно-технического обеспечения размещение графического изображения строящегося (реконструируемого) объекта не требуется.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11.1.3. Оборудовать и обозначить указателями и знаками пути объезда транспорта и прохода пешеходов (настилы, перила, мостки), обеспечить аварийное освещение и освещение опасных мест. Пути пешеходного прохода должны учитывать беспрепятственный проезд маломобильных групп населения.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11.1.4. Оборудовать благоустроенные внеплощадочные подъездные пути к строительной площадке с обеспечением выезда на существующие автомобильные дороги с твердым покрытием. Подъездные пути должны обеспечивать проведение механизированной уборки (выполняются в твердом покрытии) и исключить вынос грязи за пределы строительной площадки.</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11.1.5. Оборудовать выезды со строительных площадок пунктами мойки и очистки колес транспортных средств, исключающими вынос грязи, грунта, бетонной смеси и мусора на проезжую часть автомобильных дорог (в зимнее время - установками пневмомеханической очистки автомашин).</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11.1.6. Оборудовать пункты мойки и очистки колес транспортных средств пологими спусками, использовать моечные посты автотранспорта заводского изготовления с замкнутым циклом водооборота и утилизацией стоков.</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11.1.7. Выполнить работы по установке источников обеспечения строительной площадки водой, устройству постоянных и временных внутриплощадочных проездов и инженерных сетей, необходимых на время строительства и предусмотренных проектом организации строительства.</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11.1.8. Разместить на территории строительной площадки бытовые и подсобные помещения для рабочих и служащих, биотуалеты, временные здания и сооружения производственного и складского назначения в соответствии с проектной документацией, оборудовать места для установки строительной техники.</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11.1.9. Складировать грунт, строительные материалы, изделия и конструкции в соответствии с проектом организации строительства.</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lastRenderedPageBreak/>
        <w:t>11.1.10. Оборудовать место для размещения контейнеров для сбора твердых бытовых отходов, установить бункер-накопитель для сбора строительного мусора.</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11.1.11. Установить ограждение сохраняемых деревьев. При производстве строительных работ запрещается не предусмотренное проектной документацией сведение древесно-кустарниковой растительности, повреждение корней деревьев и засыпка грунтом корневых шеек и стволов растущих деревьев и кустарников.</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11.1.12. Обустроить временные подъездные пути с учетом требований по предотвращению повреждений древесно-кустарниковой растительности.</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11.1.13. Оборудовать транспортные средства, перевозящие сыпучие грузы, специальными съемными тентами, препятствующими загрязнению автомобильных дорог.</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11.1.14. Обеспечить при производстве строительных работ сохранность сетей инженерно-технического обеспечения, зеленых насаждений и малых архитектурных форм.</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11.1.15. Выполнять регулярную (не реже одного раза в неделю) уборку территорий строительных площадок и прилегающих к ним территорий в пределах 5 метров от забора стройки.</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11.1.16. Осуществлять регулярный (не реже одного раза в неделю) вывоз строительного мусора и твердых бытовых отходов со строительных площадок. Запрещается складирование строительного и бытового мусора на строительной площадке.</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11.1.17. Осуществлять в случае необходимости вывоз снега, собранного с территорий строительных площадок, на специально оборудованные снегоприемные пункты.</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11.1.18. Предусмотреть наличие фасадной защитной сетки, препятствующей распространению строительной пыли и мелкого мусора, в случае производства работ по отделке фасадов строящихся (реконструируемых) объектов и ремонту фасадов существующих зданий. Ограждения из сеток навешиваются на специально изготовленные для этих целей крепления по фасаду здания или на конструкцию лесов (при их наличии). Сетки натягиваются и закрепляются по всей поверхности фасада для придания им устойчивости. Не допускается наличие искривлений и провисаний фасадной сетки.</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11.1.19. На фасадах объектов капитального строительства с длительными сроками строительства рекомендуется размещение баннеров.</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11.1.20. Строительные площадки должны быть огорожены по всему периметру плотным забором высотой не менее 2 метров. В ограждениях рекомендуется предусмотреть минимальное количество проездов. Проезды, как правило, должны выходить на второстепенные улицы и оборудоваться шлагбаумами или воротами.</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11.1.21. Инвесторы-застройщики должны установить контейнеры и бункер накопитель для сбора и хранения отходов, КГМ и строительного мусора у домов-новостроек исходя из расчета: 2 контейнера и 1 бункер на каждый подъезд, обеспечить их содержание и вывоз отходов на период до заселения дома жильцами.</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11.1.22. Восстановить дороги общего пользования, которые использовались спецтехникой для проезда на строительную площадку.</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11.2. При производстве строительных работ застройщику запрещается: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11.2.1 Вынос грязи (в том числе грунта, бетонной смеси) транспортными средствами с территорий строительных площадок.</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11.2.2. Сбрасывание строительного мусора с крыш и из окон строящихся зданий без применения закрытых лотков (желобов), бункеров-накопителей, закрытых ящиков или контейнеров, а также складирование строительного мусора, твердых бытовых отходов, грунта, строительных материалов, изделий и конструкций вне специально отведенных для этого мест или за пределами строительной площадки.</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11.2.3. Складирование строительного мусора в местах сбора и (или) накопления твердых бытовых отходов, сжигание твердых бытовых отходов и строительного мусора.</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11.2.4. Складирование строительных материалов и изделий за пределами огражденной площадки в соответствии с утвержденным проектом организации строительства и планом производства работ.</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При необходимости складирования материалов и конструкций, а также устройства временного отвала грунта за пределами строительной площадки или за пределами ограждения места проведения ремонтных, аварийных и иных работ места для этого определяются по согласованию с администрацией муниципального образования.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11.3. При производстве ремонтно-строительных работ эксплуатирующие и строительные организации обязаны:</w:t>
      </w:r>
    </w:p>
    <w:p w:rsidR="00C31916" w:rsidRPr="00FE5FE2" w:rsidRDefault="00C31916" w:rsidP="00C31916">
      <w:pPr>
        <w:shd w:val="clear" w:color="auto" w:fill="FFFFFF"/>
        <w:tabs>
          <w:tab w:val="left" w:pos="1117"/>
        </w:tabs>
        <w:ind w:firstLine="709"/>
        <w:rPr>
          <w:rFonts w:ascii="Times New Roman" w:hAnsi="Times New Roman"/>
        </w:rPr>
      </w:pPr>
      <w:r w:rsidRPr="00FE5FE2">
        <w:rPr>
          <w:rFonts w:ascii="Times New Roman" w:hAnsi="Times New Roman"/>
        </w:rPr>
        <w:lastRenderedPageBreak/>
        <w:t>1) вырубку деревьев и кустарников производить только по письменному разрешению уполномоченного органа муниципального образования;</w:t>
      </w:r>
    </w:p>
    <w:p w:rsidR="00C31916" w:rsidRPr="00FE5FE2" w:rsidRDefault="00C31916" w:rsidP="00C31916">
      <w:pPr>
        <w:shd w:val="clear" w:color="auto" w:fill="FFFFFF"/>
        <w:tabs>
          <w:tab w:val="left" w:pos="1179"/>
        </w:tabs>
        <w:ind w:firstLine="709"/>
        <w:rPr>
          <w:rFonts w:ascii="Times New Roman" w:hAnsi="Times New Roman"/>
        </w:rPr>
      </w:pPr>
      <w:r w:rsidRPr="00FE5FE2">
        <w:rPr>
          <w:rFonts w:ascii="Times New Roman" w:hAnsi="Times New Roman"/>
        </w:rPr>
        <w:t>2) раскопку траншей при прокладывании инженерных коммуникаций производить от ствола дерева с диаметром до 15 см на расстоянии не менее 2 м, с диаметром ствола более 15 см - не менее 3 м, от кустарников - на расстоянии не менее 1 метра;</w:t>
      </w:r>
    </w:p>
    <w:p w:rsidR="00C31916" w:rsidRPr="00FE5FE2" w:rsidRDefault="00C31916" w:rsidP="00C31916">
      <w:pPr>
        <w:shd w:val="clear" w:color="auto" w:fill="FFFFFF"/>
        <w:tabs>
          <w:tab w:val="left" w:pos="1263"/>
        </w:tabs>
        <w:ind w:firstLine="709"/>
        <w:rPr>
          <w:rFonts w:ascii="Times New Roman" w:hAnsi="Times New Roman"/>
        </w:rPr>
      </w:pPr>
      <w:r w:rsidRPr="00FE5FE2">
        <w:rPr>
          <w:rFonts w:ascii="Times New Roman" w:hAnsi="Times New Roman"/>
        </w:rPr>
        <w:t>3) ограждать деревья, находящиеся на территории строительства, сплошными щитами высотой 2 м. Щиты располагать треугольником на расстоянии 0,5 м от ствола дерева, а также устраивать деревянный настил вокруг ограждающего треугольника радиусом 0,5 м;</w:t>
      </w:r>
    </w:p>
    <w:p w:rsidR="00C31916" w:rsidRPr="00FE5FE2" w:rsidRDefault="00C31916" w:rsidP="00C31916">
      <w:pPr>
        <w:shd w:val="clear" w:color="auto" w:fill="FFFFFF"/>
        <w:tabs>
          <w:tab w:val="left" w:pos="1157"/>
        </w:tabs>
        <w:ind w:firstLine="709"/>
        <w:rPr>
          <w:rFonts w:ascii="Times New Roman" w:hAnsi="Times New Roman"/>
        </w:rPr>
      </w:pPr>
      <w:r w:rsidRPr="00FE5FE2">
        <w:rPr>
          <w:rFonts w:ascii="Times New Roman" w:hAnsi="Times New Roman"/>
        </w:rPr>
        <w:t>4) при производстве мощения и асфальтирования городских проездов, площадей, дворов, тротуаров и т.п. оставлять вокруг дерева свободные пространства 2 м в диаметре или в размере, установленном по согласованию с муниципальным образованием, с последующей установкой железобетонной решетки или другого покрытия;</w:t>
      </w:r>
    </w:p>
    <w:p w:rsidR="00C31916" w:rsidRPr="00FE5FE2" w:rsidRDefault="00C31916" w:rsidP="00C31916">
      <w:pPr>
        <w:shd w:val="clear" w:color="auto" w:fill="FFFFFF"/>
        <w:tabs>
          <w:tab w:val="left" w:pos="1168"/>
        </w:tabs>
        <w:ind w:firstLine="709"/>
        <w:rPr>
          <w:rFonts w:ascii="Times New Roman" w:hAnsi="Times New Roman"/>
        </w:rPr>
      </w:pPr>
      <w:r w:rsidRPr="00FE5FE2">
        <w:rPr>
          <w:rFonts w:ascii="Times New Roman" w:hAnsi="Times New Roman"/>
        </w:rPr>
        <w:t>5) не складировать строительные материалы и не устраивать стоянки машин и автомобилей на газонах.</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11.4. В случае уничтожения зеленых насаждений компенсационное озеленение производится на том же участке земли, причем количество единиц растений и занимаемая ими площадь не должны быть уменьшены, либо на другом участке земли, но в том же населенном пункте.</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11.5. Завершенные работы по благоустройству предъявлять администрации муниципального образования.</w:t>
      </w:r>
    </w:p>
    <w:p w:rsidR="00C31916" w:rsidRPr="00FE5FE2" w:rsidRDefault="00C31916" w:rsidP="00C31916">
      <w:pPr>
        <w:pStyle w:val="6"/>
        <w:shd w:val="clear" w:color="auto" w:fill="FFFFFF"/>
        <w:spacing w:before="0" w:after="0"/>
        <w:ind w:firstLine="0"/>
        <w:jc w:val="center"/>
        <w:rPr>
          <w:rFonts w:ascii="Times New Roman" w:hAnsi="Times New Roman"/>
          <w:b w:val="0"/>
        </w:rPr>
      </w:pPr>
      <w:bookmarkStart w:id="23" w:name="_Toc489865985"/>
      <w:bookmarkStart w:id="24" w:name="_Toc489866778"/>
      <w:r w:rsidRPr="00FE5FE2">
        <w:rPr>
          <w:rFonts w:ascii="Times New Roman" w:hAnsi="Times New Roman"/>
          <w:b w:val="0"/>
        </w:rPr>
        <w:t>12. Установка указателей с наименованиями улиц и номерами домов</w:t>
      </w:r>
      <w:bookmarkEnd w:id="23"/>
      <w:bookmarkEnd w:id="24"/>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12.1. На территории сельского поселения осуществляется установка следующих информационных указателей:</w:t>
      </w:r>
    </w:p>
    <w:p w:rsidR="00C31916" w:rsidRPr="00FE5FE2" w:rsidRDefault="00C31916" w:rsidP="00C31916">
      <w:pPr>
        <w:shd w:val="clear" w:color="auto" w:fill="FFFFFF"/>
        <w:tabs>
          <w:tab w:val="left" w:pos="960"/>
        </w:tabs>
        <w:ind w:firstLine="709"/>
        <w:rPr>
          <w:rFonts w:ascii="Times New Roman" w:hAnsi="Times New Roman"/>
        </w:rPr>
      </w:pPr>
      <w:r w:rsidRPr="00FE5FE2">
        <w:rPr>
          <w:rFonts w:ascii="Times New Roman" w:hAnsi="Times New Roman"/>
        </w:rPr>
        <w:t>- указатели с наименованиями улиц;</w:t>
      </w:r>
    </w:p>
    <w:p w:rsidR="00C31916" w:rsidRPr="00FE5FE2" w:rsidRDefault="00C31916" w:rsidP="00C31916">
      <w:pPr>
        <w:shd w:val="clear" w:color="auto" w:fill="FFFFFF"/>
        <w:tabs>
          <w:tab w:val="left" w:pos="1171"/>
        </w:tabs>
        <w:ind w:firstLine="709"/>
        <w:rPr>
          <w:rFonts w:ascii="Times New Roman" w:hAnsi="Times New Roman"/>
        </w:rPr>
      </w:pPr>
      <w:r w:rsidRPr="00FE5FE2">
        <w:rPr>
          <w:rFonts w:ascii="Times New Roman" w:hAnsi="Times New Roman"/>
        </w:rPr>
        <w:t>- указатели с наименованиями административно-территориальных единиц;</w:t>
      </w:r>
    </w:p>
    <w:p w:rsidR="00C31916" w:rsidRPr="00FE5FE2" w:rsidRDefault="00C31916" w:rsidP="00C31916">
      <w:pPr>
        <w:shd w:val="clear" w:color="auto" w:fill="FFFFFF"/>
        <w:tabs>
          <w:tab w:val="left" w:pos="988"/>
        </w:tabs>
        <w:ind w:firstLine="709"/>
        <w:rPr>
          <w:rFonts w:ascii="Times New Roman" w:hAnsi="Times New Roman"/>
        </w:rPr>
      </w:pPr>
      <w:r w:rsidRPr="00FE5FE2">
        <w:rPr>
          <w:rFonts w:ascii="Times New Roman" w:hAnsi="Times New Roman"/>
        </w:rPr>
        <w:t>- совмещенные указатели с наименованиями улиц и номерами объектов адресации (далее - совмещенные указатели);</w:t>
      </w:r>
    </w:p>
    <w:p w:rsidR="00C31916" w:rsidRPr="00FE5FE2" w:rsidRDefault="00C31916" w:rsidP="00C31916">
      <w:pPr>
        <w:shd w:val="clear" w:color="auto" w:fill="FFFFFF"/>
        <w:tabs>
          <w:tab w:val="left" w:pos="1093"/>
        </w:tabs>
        <w:ind w:firstLine="709"/>
        <w:rPr>
          <w:rFonts w:ascii="Times New Roman" w:hAnsi="Times New Roman"/>
        </w:rPr>
      </w:pPr>
      <w:r w:rsidRPr="00FE5FE2">
        <w:rPr>
          <w:rFonts w:ascii="Times New Roman" w:hAnsi="Times New Roman"/>
        </w:rPr>
        <w:t>- указатели с номерами объектов адресации (далее - указатели с номерами домов);</w:t>
      </w:r>
    </w:p>
    <w:p w:rsidR="00C31916" w:rsidRPr="00FE5FE2" w:rsidRDefault="00C31916" w:rsidP="00C31916">
      <w:pPr>
        <w:shd w:val="clear" w:color="auto" w:fill="FFFFFF"/>
        <w:tabs>
          <w:tab w:val="left" w:pos="960"/>
        </w:tabs>
        <w:ind w:firstLine="709"/>
        <w:rPr>
          <w:rFonts w:ascii="Times New Roman" w:hAnsi="Times New Roman"/>
        </w:rPr>
      </w:pPr>
      <w:r w:rsidRPr="00FE5FE2">
        <w:rPr>
          <w:rFonts w:ascii="Times New Roman" w:hAnsi="Times New Roman"/>
        </w:rPr>
        <w:t>- указатели с информацией о расположении объектов.</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12.2. Информационные указатели представляют собой плоскую панель или световой короб прямоугольной формы, размеры которых зависят от вида информационного указателя и количества элементов адреса.</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12.3. Информационные указатели должны быть изготовлены из материалов с высокими декоративными и эксплуатационными свойствами, устойчивых к воздействию климатических условий, имеющих гарантированную антикоррозийную стойкость, морозоустойчивость, обеспечивающих безопасность эксплуатации и удобство обслуживания (содержания и ремонта).</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12.4. Наименование улиц, номеров объектов адресации на указателях воспроизводятся в соответствии с их наименованиями и обозначениями в адресном реестре объектов недвижимости сельского поселения.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12.5. Указатели устанавливаются с левой стороны главного фасада объекта адресации, на расстоянии не более 1 м от угла объекта адресации и на высоте от 2,5 до 3,5 м от уровня земли.</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12.6. На одноэтажных индивидуальных жилых домах допускается установка указателей на высоте не менее 2,0 м от уровня земли.</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12.7. На объектах адресации, расположенных на перекрестках улиц, указатели устанавливаются с двух сторон угла объекта адресации на фасаде, выходящем на перекресток улиц.</w:t>
      </w:r>
    </w:p>
    <w:p w:rsidR="00C31916" w:rsidRPr="00FE5FE2" w:rsidRDefault="00C31916" w:rsidP="00C31916">
      <w:pPr>
        <w:pStyle w:val="6"/>
        <w:shd w:val="clear" w:color="auto" w:fill="FFFFFF"/>
        <w:spacing w:before="0" w:after="0"/>
        <w:ind w:firstLine="0"/>
        <w:jc w:val="center"/>
        <w:rPr>
          <w:rFonts w:ascii="Times New Roman" w:hAnsi="Times New Roman"/>
          <w:b w:val="0"/>
        </w:rPr>
      </w:pPr>
      <w:bookmarkStart w:id="25" w:name="_Toc489865986"/>
      <w:bookmarkStart w:id="26" w:name="_Toc489866779"/>
      <w:r w:rsidRPr="00FE5FE2">
        <w:rPr>
          <w:rFonts w:ascii="Times New Roman" w:hAnsi="Times New Roman"/>
          <w:b w:val="0"/>
        </w:rPr>
        <w:t>13. Общие требования к ограждениям</w:t>
      </w:r>
      <w:bookmarkEnd w:id="25"/>
      <w:bookmarkEnd w:id="26"/>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13.1. Архитектурно-художественное решение ограждений должно соответствовать масштабу и характеру архитектурного окружения.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13.2. Требования к ограждению земельных участков.</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13.2.1. Ограждение участков коллективных садоводств:</w:t>
      </w:r>
    </w:p>
    <w:p w:rsidR="00C31916" w:rsidRPr="00FE5FE2" w:rsidRDefault="00C31916" w:rsidP="00C31916">
      <w:pPr>
        <w:shd w:val="clear" w:color="auto" w:fill="FFFFFF"/>
        <w:tabs>
          <w:tab w:val="left" w:pos="1010"/>
        </w:tabs>
        <w:ind w:firstLine="709"/>
        <w:rPr>
          <w:rFonts w:ascii="Times New Roman" w:hAnsi="Times New Roman"/>
        </w:rPr>
      </w:pPr>
      <w:r w:rsidRPr="00FE5FE2">
        <w:rPr>
          <w:rFonts w:ascii="Times New Roman" w:hAnsi="Times New Roman"/>
        </w:rPr>
        <w:t>- лицевые ограждения проволочные, сетчатые, решетчатые высотой не более 1,6 м;</w:t>
      </w:r>
    </w:p>
    <w:p w:rsidR="00C31916" w:rsidRPr="00FE5FE2" w:rsidRDefault="00C31916" w:rsidP="00C31916">
      <w:pPr>
        <w:shd w:val="clear" w:color="auto" w:fill="FFFFFF"/>
        <w:tabs>
          <w:tab w:val="left" w:pos="970"/>
        </w:tabs>
        <w:ind w:firstLine="709"/>
        <w:rPr>
          <w:rFonts w:ascii="Times New Roman" w:hAnsi="Times New Roman"/>
        </w:rPr>
      </w:pPr>
      <w:r w:rsidRPr="00FE5FE2">
        <w:rPr>
          <w:rFonts w:ascii="Times New Roman" w:hAnsi="Times New Roman"/>
        </w:rPr>
        <w:t>- межевые ограждения проволочные, сетчатые, решетчатые с высотой по соглашению сторон, но не более 1,6 м.</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13.2.2. Ограждение приусадебных земельных участков и земельных участков, предоставленных для индивидуального жилищного строительства:</w:t>
      </w:r>
    </w:p>
    <w:p w:rsidR="00C31916" w:rsidRPr="00FE5FE2" w:rsidRDefault="00C31916" w:rsidP="00C31916">
      <w:pPr>
        <w:shd w:val="clear" w:color="auto" w:fill="FFFFFF"/>
        <w:tabs>
          <w:tab w:val="left" w:pos="1059"/>
        </w:tabs>
        <w:ind w:firstLine="709"/>
        <w:rPr>
          <w:rFonts w:ascii="Times New Roman" w:hAnsi="Times New Roman"/>
        </w:rPr>
      </w:pPr>
      <w:r w:rsidRPr="00FE5FE2">
        <w:rPr>
          <w:rFonts w:ascii="Times New Roman" w:hAnsi="Times New Roman"/>
        </w:rPr>
        <w:t xml:space="preserve">- со стороны улицы должно быть прозрачным, единообразным, как минимум на протяжении одного квартала с обеих сторон улиц, по согласованию с уполномоченным органом </w:t>
      </w:r>
      <w:r w:rsidRPr="00FE5FE2">
        <w:rPr>
          <w:rFonts w:ascii="Times New Roman" w:hAnsi="Times New Roman"/>
        </w:rPr>
        <w:lastRenderedPageBreak/>
        <w:t>местного самоуправления. Максимально допустимая высота ограждений не более 2,0 м. На границе с соседним земельным участком устанавливаются ограждения сетчатые или решетчатые с целью минимального затемнения территории соседнего участка и высотой не более 2,0 м. Устройство глухих ограждений между участками соседних домовладений допускается с согласия смежных землепользователей;</w:t>
      </w:r>
    </w:p>
    <w:p w:rsidR="00C31916" w:rsidRPr="00FE5FE2" w:rsidRDefault="00C31916" w:rsidP="00C31916">
      <w:pPr>
        <w:shd w:val="clear" w:color="auto" w:fill="FFFFFF"/>
        <w:tabs>
          <w:tab w:val="left" w:pos="1119"/>
        </w:tabs>
        <w:ind w:firstLine="709"/>
        <w:rPr>
          <w:rFonts w:ascii="Times New Roman" w:hAnsi="Times New Roman"/>
        </w:rPr>
      </w:pPr>
      <w:r w:rsidRPr="00FE5FE2">
        <w:rPr>
          <w:rFonts w:ascii="Times New Roman" w:hAnsi="Times New Roman"/>
        </w:rPr>
        <w:t>- перед фасадами многоквартирных и жилых домов разрешается устройство палисадов для улучшения эстетического восприятия. Размер палисадников: глубина не более 3 метров, длина не более длины фасада дома. Ограждение палисада выполняется прозрачным (решетчатым) материалом, высотой не более 90 см. Устройство палисадов допускается с письменного разрешения администрации населенного пункта.</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13.2.3. На территориях общественного, жилого, рекреационного назначения рекомендуется применять декоративные ажурные металлические ограждения и не рекомендуется применение сплошных, глухих и железобетонных ограждений, в том числе при проектировании ограждений многоквартирных домов.</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13.2.4. При установке ограждений учитывается следующее:</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 xml:space="preserve">- прочность, обеспечивающая защиту пешеходов от наезда автомобилей; </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 xml:space="preserve">- модульность, позволяющая создавать конструкции любой формы; </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 xml:space="preserve">- наличие светоотражающих элементов в местах возможного наезда автомобиля; </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 расположение ограды не далее 10 см от края газона;</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 использование нейтральных цветов или естественного цвета используемого материала.</w:t>
      </w:r>
    </w:p>
    <w:p w:rsidR="00C31916" w:rsidRPr="00FE5FE2" w:rsidRDefault="00C31916" w:rsidP="00C31916">
      <w:pPr>
        <w:pStyle w:val="6"/>
        <w:shd w:val="clear" w:color="auto" w:fill="FFFFFF"/>
        <w:spacing w:before="0" w:after="0"/>
        <w:ind w:firstLine="0"/>
        <w:jc w:val="center"/>
        <w:rPr>
          <w:rFonts w:ascii="Times New Roman" w:hAnsi="Times New Roman"/>
          <w:b w:val="0"/>
        </w:rPr>
      </w:pPr>
      <w:bookmarkStart w:id="27" w:name="_Toc489865987"/>
      <w:bookmarkStart w:id="28" w:name="_Toc489866780"/>
      <w:r w:rsidRPr="00FE5FE2">
        <w:rPr>
          <w:rFonts w:ascii="Times New Roman" w:hAnsi="Times New Roman"/>
          <w:b w:val="0"/>
        </w:rPr>
        <w:t>14. Производство земляных и строительных работ, восстановление элементов благоустройства после их завершения</w:t>
      </w:r>
      <w:bookmarkEnd w:id="27"/>
      <w:bookmarkEnd w:id="28"/>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14.1. Покрытие, поврежденное в ходе проведения земляных работ, должно быть восстановлено производителем работ независимо от типа покрытия в срок, указанный в разрешении на производство земляных работ при строительстве, ремонте, реконструкции инженерных коммуникаций и иных объектов (далее - разрешение на производство земляных работ), в первоначальном объеме и в соответствии с изначальным состоянием территории (до начала проведения земляных работ).</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14.2. До окончания срока действия разрешения на производство земляных работ производитель работ обязан убрать излишний грунт, строительные материалы, мусор и прочие отходы.</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14.3. После окончания проведения земляных работ производитель работ (или специализированная организация) обязаны начать работы по восстановлению дорожных покрытий:</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14.3.1. в местах поперечных и продольных разрытий проезжей части улиц - в течение суток;</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14.3.2. в местах раскопок местных проездов, тротуаров, набивных дорожек и газонов - в течение 3-х суток.</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14.4. В случае невозможности завершения земляных работ в зимний период в связи с неблагоприятными погодными условиями и температурным режимом производитель работ обязан:</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14.4.1. провести необходимые мероприятия по приведению в порядок территории в зоне производства земляных работ;</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14.4.2. поддерживать обеспечение безопасного и беспрепятственного движения пешеходов и транспорта по нарушенным в ходе производства земляных работ участкам дорог (тротуаров) до момента полного восстановления элементов благоустройства.</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14.5. При проведении земляных работ в зимний период нарушенные элементы благоустройства должны быть восстановлены в зимнем варианте (засыпан песок, уложен и уплотнен щебень, убран строительный мусор и сопутствующие элементы благоустройства, демонтированные в ходе работ, произведена планировка грунта) и сданы по акту в срок, определенный в соответствии с разрешением на производство земляных работ. Окончательное восстановление поврежденных элементов благоустройства территории (асфальт, тротуарная плитка, бордюры, поребрики, газоны, клумбы, иные участки озеленения) должно быть завершено после окончания зимнего периода, но не позднее 1 июня.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14.6. Запрещается засыпка траншей на проезжих частях и тротуарах мерзлыми, глинистыми грунтами, строительным мусором и прочими сжимаемыми грунтами, а также засыпка траншей с использованием машин и механизмов на гусеничном ходу на улицах, имеющих усовершенствованные покрытия.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lastRenderedPageBreak/>
        <w:t>14.7. Восстановление асфальтового покрытия тротуаров после прокладки или ремонта подземных инженерных сетей выполняется на всю ширину тротуара по всей длине разрытия с восстановлением существовавшего гранитного или бетонного бортового камня.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14.8. При производстве работ по ремонту сетей инженерно-технического обеспечения: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14.8.1. При производстве работ по ремонту сетей инженерно-технического обеспечения вдоль проезжей части дорог, ширина асфальтобетонного покрытия которых составляет более 7 м, восстановление покрытия выполняется на ширину 3 м от края траншеи в каждую сторону по всей длине разрытия.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14.8.2. При укладке телефонных и электрических кабелей в траншеи шириной до 1 м асфальтобетонное покрытие восстанавливается на ширину 1,5 м по всей длине разрытия.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14.8.3. При производстве работ поперек проезжей части дорог восстановление асфальтобетонного покрытия выполняется с обеих сторон разрытия на расстоянии 5 м от края траншеи в каждую сторону.</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14.8.4. На период проведения земляных, строительных и ремонтных работ, место работ (дорога, тротуар, газон) ограждается. Ограждение должно быть металлическим, иметь, стальной сетчатый экран и выполнено в едином конструктивно-дизайнерском решении. Высота ограждения должна быть не менее 2,0 м, с просветом от поверхности земли до нижней части секции не более 150 мм, для возможного ограничения доступа посторонних лиц.</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14.8.5. Ограждение мест производства дорожных работ следует осуществлять на всех дорогах и улицах независимо от их категории и ведомственной принадлежности.</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14.9. На восстанавливаемом участке следует применять тип твердого покрытия, существовавший ранее (до проведения земляных работ).</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14.10. При производстве земляных работ в зоне зеленых насаждений производители работ обязаны согласовать с уполномоченными лицами муниципального образования.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14.11. На период производства работ деревья, находящиеся на территории строительства, огораживаются сплошными щитами высотой 2 м. Щиты располагаются треугольником на расстоянии не менее 0,5 м от ствола дерева, вокруг ограждающего треугольника, устраивается деревянный настил радиусом 0,5 м.</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14.12. При производстве замощений и асфальтировании проездов, площадей, дворов, тротуаров и т. п. вокруг деревьев необходимо оставлять свободное пространство размером не менее 2x2 м с установкой бортового камня вокруг приствольной лунки.</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14.13. При строительстве сетей инженерно-технического обеспечения траншеи располагаются в соответствии с требованиями, установленными санитарными нормами и правилами.</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14.14. Проведение земляных работ вблизи деревьев производится вручную (стенки траншей при необходимости укрепляются).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14.15. Запрещается складировать строительные материалы и устраивать стоянки машин и механизмов на газонах, а также на расстоянии ближе 2,5 м от деревьев и 1,5 м от кустарников.</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Складирование горючих материалов - на расстоянии не ближе 10 м от деревьев и кустарников.</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14.16. Подъездные пути и места для установки подъемных кранов необходимо располагать вне зоны зеленых насаждений, не нарушая установленных ограждений деревьев. Деревья и кустарники, находящиеся вблизи подъездных путей, ограждаются щитами или забором.</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14.17. Работы в зоне корневой системы деревьев и кустарников следует производить на глубину не менее 1,5 м от поверхности почвы, не повреждая корневой системы.</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14.18. Саженцы должны иметь симметричную крону, очищенную от сухих и поврежденных ветвей, прямой штамб, здоровую, нормально развитую корневую систему с хорошо выраженной скелетной частью.</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На саженцах не должно быть механических повреждений, а также признаков повреждений вредителями и болезнями.</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14.19. Земляные работы считаются законченными после полного завершения работ по благоустройству территории, нарушенной в результате производства работ.</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14.20. 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следует производить только при наличии письменного разрешения (ордера на проведение земляных работ), выданного уполномоченными лицами администрации сельского поселения.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lastRenderedPageBreak/>
        <w:t>Аварийные работы рекомендуется начинать владельцам сетей по телефонограмме или по уведомлению администрации сельского поселения с последующим оформлением разрешения в 3-дневный срок.</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14.21. При производстве строительных и земляных работ застройщику запрещается: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14.21.1. Вынос грязи (в том числе грунта, бетонной смеси) транспортными средствами с территорий строительных площадок.</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14.21.2. Сбрасывание строительного мусора с крыш и из окон строящихся зданий без применения закрытых лотков (желобов), бункеров-накопителей, закрытых ящиков или контейнеров, а также складирование строительного мусора, твердых бытовых отходов, грунта, строительных материалов, изделий и конструкций вне специально отведенных для этого мест или за пределами строительной площадки.</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14.21.3. Складирование строительного мусора в местах сбора и (или) накопления твердых бытовых отходов, сжигание твердых бытовых отходов и строительного мусора.</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14.22. Завершенные работы по благоустройству предъявлять уполномоченному лицу администрации сельского поселения.</w:t>
      </w:r>
    </w:p>
    <w:p w:rsidR="00C31916" w:rsidRPr="00FE5FE2" w:rsidRDefault="00C31916" w:rsidP="00C31916">
      <w:pPr>
        <w:pStyle w:val="6"/>
        <w:shd w:val="clear" w:color="auto" w:fill="FFFFFF"/>
        <w:spacing w:before="0" w:after="0"/>
        <w:ind w:firstLine="0"/>
        <w:jc w:val="center"/>
        <w:rPr>
          <w:rFonts w:ascii="Times New Roman" w:hAnsi="Times New Roman"/>
          <w:b w:val="0"/>
        </w:rPr>
      </w:pPr>
      <w:bookmarkStart w:id="29" w:name="_Toc489865988"/>
      <w:bookmarkStart w:id="30" w:name="_Toc489866781"/>
      <w:r w:rsidRPr="00FE5FE2">
        <w:rPr>
          <w:rFonts w:ascii="Times New Roman" w:hAnsi="Times New Roman"/>
          <w:b w:val="0"/>
        </w:rPr>
        <w:t xml:space="preserve">15. </w:t>
      </w:r>
      <w:r w:rsidRPr="00FE5FE2">
        <w:rPr>
          <w:rStyle w:val="60"/>
          <w:rFonts w:ascii="Times New Roman" w:hAnsi="Times New Roman"/>
          <w:bCs/>
        </w:rPr>
        <w:t>Требования к содержанию наружной рекламы и информации</w:t>
      </w:r>
      <w:bookmarkEnd w:id="29"/>
      <w:bookmarkEnd w:id="30"/>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15.1. Размещение штендеров, вывесок, информационных плакатов, афиш и иной визуальной информации, наружной рекламы согласовывается с администрацией сельского поселения и разрешается только в специально отведенных для этих целей местах.</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15.2. Средства наружной рекламы, визуальной информации, штендеры должны содержаться в чистоте и порядке в радиусе 5 метров. Ответственность за их содержание несут юридические, физические лица, индивидуальные предприниматели, на которых оформлена разрешительная документация.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15.3. Самовольное установление наружной рекламы, визуальной информации, штендеров запрещается.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15.4. Запрещается размещать на зданиях вывески и рекламу, перекрывающие архитектурные элементы зданий (например: оконные проёмы, колонны, орнамент и прочие). Вывески с подложками запрещается размещать на памятниках архитектуры и зданиях, год постройки которых 1953-й или более ранний. Рекламу и вывески размещать на глухих фасадах зданий (брандмауэрах) в количестве не более 4-х.</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15.5. Разрешается размещать вывески между первым и вторым этажами, выровненные по средней линии букв размером (без учета выносных элементов букв) высотой не более 60 см.</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15.6. Расклейку газет, афиш, плакатов, различного рода объявлений и реклам разрешается на специально установленных стендах.</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15.7. Очистку от объявлений опор электротранспорта, уличного освещения, цоколя зданий, заборов и других сооружений осуществляют организации, эксплуатирующие данные объекты.</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15.7. Крупноформатные рекламные конструкции (билборды, суперсайты и прочие) запрещается располагать ближе 100 метров от жилых, общественных и офисных зданий.</w:t>
      </w:r>
    </w:p>
    <w:p w:rsidR="00C31916" w:rsidRPr="00FE5FE2" w:rsidRDefault="00C31916" w:rsidP="00C31916">
      <w:pPr>
        <w:pStyle w:val="6"/>
        <w:shd w:val="clear" w:color="auto" w:fill="FFFFFF"/>
        <w:spacing w:before="0" w:after="0"/>
        <w:ind w:firstLine="0"/>
        <w:jc w:val="center"/>
        <w:rPr>
          <w:rFonts w:ascii="Times New Roman" w:hAnsi="Times New Roman"/>
          <w:b w:val="0"/>
        </w:rPr>
      </w:pPr>
      <w:bookmarkStart w:id="31" w:name="_Toc489865989"/>
      <w:bookmarkStart w:id="32" w:name="_Toc489866782"/>
      <w:r w:rsidRPr="00FE5FE2">
        <w:rPr>
          <w:rFonts w:ascii="Times New Roman" w:hAnsi="Times New Roman"/>
          <w:b w:val="0"/>
        </w:rPr>
        <w:t>16. Освещение территории</w:t>
      </w:r>
      <w:bookmarkEnd w:id="31"/>
      <w:bookmarkEnd w:id="32"/>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16.1. Улицы, дороги, площади, территории жилых домов, территории промышленных и коммунальных организаций, элементы информации о населенных пунктах рекомендуется освещать в темное время суток по расписанию, утвержденному администрацией сельского поселения.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Обязанность по освещению данных объектов следует возлагать на их собственников или уполномоченных собственником лиц.</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16.2. Порядок размещения уличных фонарей, а также иных источников наружного освещения, мощность светильников, расстояние между опорами, режим освещения и иные требования к организации освещения территории поселения определяются требованиями законодательства или иными правовыми актами администрации сельского поселения.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16.3. Содержание опор наружного освещения, используемых для крепления контактной сети электрического транспорта, обеспечивается собственниками указанных объектов и (или) лицами, на обслуживании и (или) содержании которых находятся данные объекты.</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16.4. Срок восстановления свечения отдельных светильников не должен превышать 10 суток с момента обнаружения неисправностей или поступления соответствующего сообщения. В случае если неисправные светильники покрывают более 60 процентов площади, необходимой для освещения, срок восстановления горения светильников не может превышать суток.</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lastRenderedPageBreak/>
        <w:t>16.5. Процент недействующих светильников на улицах не должен превышать 10%; на внутриквартальных территориях - 20%. Не допускается расположение неработающих светильников подряд, один за другим.</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16.6. Вывоз сбитых опор освещения осуществляется лицом, эксплуатирующим линейные сооружения, в течение 1 суток с момента обнаружения (демонтажа).</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16.7. Металлические опоры, кронштейны и другие элементы устройств наружного освещения и контактной сети должны содержаться в чистоте, не иметь очагов коррозии и окрашиваться (цвет окраски согласовывается с уполномоченным лицом администрации сельского поселения) соответствующими уполномоченными организациями по мере необходимости, но не реже одного раза в три года.</w:t>
      </w:r>
    </w:p>
    <w:p w:rsidR="00C31916" w:rsidRPr="00FE5FE2" w:rsidRDefault="00C31916" w:rsidP="00C31916">
      <w:pPr>
        <w:pStyle w:val="6"/>
        <w:shd w:val="clear" w:color="auto" w:fill="FFFFFF"/>
        <w:spacing w:before="0" w:after="0"/>
        <w:ind w:firstLine="0"/>
        <w:jc w:val="center"/>
        <w:rPr>
          <w:rFonts w:ascii="Times New Roman" w:hAnsi="Times New Roman"/>
          <w:b w:val="0"/>
        </w:rPr>
      </w:pPr>
      <w:bookmarkStart w:id="33" w:name="_Toc489865990"/>
      <w:bookmarkStart w:id="34" w:name="_Toc489866783"/>
      <w:r w:rsidRPr="00FE5FE2">
        <w:rPr>
          <w:rFonts w:ascii="Times New Roman" w:hAnsi="Times New Roman"/>
          <w:b w:val="0"/>
        </w:rPr>
        <w:t>17. Работа по озеленению территорий и содержанию зеленых насаждений. Порядок составления дендрологических планов</w:t>
      </w:r>
      <w:bookmarkEnd w:id="33"/>
      <w:bookmarkEnd w:id="34"/>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17.1. Охрана и содержание зеленых насаждений возлагаются: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На территориях общего пользования:</w:t>
      </w:r>
    </w:p>
    <w:p w:rsidR="00C31916" w:rsidRPr="00FE5FE2" w:rsidRDefault="00C31916" w:rsidP="00C31916">
      <w:pPr>
        <w:shd w:val="clear" w:color="auto" w:fill="FFFFFF"/>
        <w:tabs>
          <w:tab w:val="left" w:pos="1084"/>
        </w:tabs>
        <w:ind w:firstLine="709"/>
        <w:rPr>
          <w:rFonts w:ascii="Times New Roman" w:hAnsi="Times New Roman"/>
        </w:rPr>
      </w:pPr>
      <w:r w:rsidRPr="00FE5FE2">
        <w:rPr>
          <w:rFonts w:ascii="Times New Roman" w:hAnsi="Times New Roman"/>
        </w:rPr>
        <w:t>- скверов, бульваров, пешеходных аллей, за исключением зеленых насаждений на придомовых территориях, - на администрацию сельского поселения, а также на пользователей и арендаторов озелененных территорий;</w:t>
      </w:r>
    </w:p>
    <w:p w:rsidR="00C31916" w:rsidRPr="00FE5FE2" w:rsidRDefault="00C31916" w:rsidP="00C31916">
      <w:pPr>
        <w:shd w:val="clear" w:color="auto" w:fill="FFFFFF"/>
        <w:tabs>
          <w:tab w:val="left" w:pos="973"/>
        </w:tabs>
        <w:ind w:firstLine="709"/>
        <w:rPr>
          <w:rFonts w:ascii="Times New Roman" w:hAnsi="Times New Roman"/>
        </w:rPr>
      </w:pPr>
      <w:r w:rsidRPr="00FE5FE2">
        <w:rPr>
          <w:rFonts w:ascii="Times New Roman" w:hAnsi="Times New Roman"/>
        </w:rPr>
        <w:t>- участков озелененных территорий общего пользования - скверов, улиц, бульваров и пешеходных аллей, составляющих неотъемлемую часть фасадных (входных) групп объектов торговли, обслуживания, банков, офисов предприятий, частных домов и т.п., - на собственников и арендаторов данных помещений;</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 на территориях ограниченного пользования в пределах гражданской, промышленной застройки, предприятий и организаций обслуживания населения и здравоохранения, науки, культуры, образования - на организации, в чьем владении, пользовании находятся земельные участки, на которых расположены указанные зеленые насаждения.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17.2. На озелененных территориях и в зеленых массивах запрещается:</w:t>
      </w:r>
    </w:p>
    <w:p w:rsidR="00C31916" w:rsidRPr="00FE5FE2" w:rsidRDefault="00C31916" w:rsidP="00C31916">
      <w:pPr>
        <w:shd w:val="clear" w:color="auto" w:fill="FFFFFF"/>
        <w:tabs>
          <w:tab w:val="left" w:pos="960"/>
        </w:tabs>
        <w:ind w:firstLine="709"/>
        <w:rPr>
          <w:rFonts w:ascii="Times New Roman" w:hAnsi="Times New Roman"/>
        </w:rPr>
      </w:pPr>
      <w:r w:rsidRPr="00FE5FE2">
        <w:rPr>
          <w:rFonts w:ascii="Times New Roman" w:hAnsi="Times New Roman"/>
        </w:rPr>
        <w:t>- повреждать или уничтожать зеленые насаждения;</w:t>
      </w:r>
    </w:p>
    <w:p w:rsidR="00C31916" w:rsidRPr="00FE5FE2" w:rsidRDefault="00C31916" w:rsidP="00C31916">
      <w:pPr>
        <w:shd w:val="clear" w:color="auto" w:fill="FFFFFF"/>
        <w:tabs>
          <w:tab w:val="left" w:pos="960"/>
        </w:tabs>
        <w:ind w:firstLine="709"/>
        <w:rPr>
          <w:rFonts w:ascii="Times New Roman" w:hAnsi="Times New Roman"/>
        </w:rPr>
      </w:pPr>
      <w:r w:rsidRPr="00FE5FE2">
        <w:rPr>
          <w:rFonts w:ascii="Times New Roman" w:hAnsi="Times New Roman"/>
        </w:rPr>
        <w:t>- разжигать костры и разбивать палатки;</w:t>
      </w:r>
    </w:p>
    <w:p w:rsidR="00C31916" w:rsidRPr="00FE5FE2" w:rsidRDefault="00C31916" w:rsidP="00C31916">
      <w:pPr>
        <w:shd w:val="clear" w:color="auto" w:fill="FFFFFF"/>
        <w:tabs>
          <w:tab w:val="left" w:pos="960"/>
        </w:tabs>
        <w:ind w:firstLine="709"/>
        <w:rPr>
          <w:rFonts w:ascii="Times New Roman" w:hAnsi="Times New Roman"/>
        </w:rPr>
      </w:pPr>
      <w:r w:rsidRPr="00FE5FE2">
        <w:rPr>
          <w:rFonts w:ascii="Times New Roman" w:hAnsi="Times New Roman"/>
        </w:rPr>
        <w:t>- собирать дикорастущие и культурные травянистые растения;</w:t>
      </w:r>
    </w:p>
    <w:p w:rsidR="00C31916" w:rsidRPr="00FE5FE2" w:rsidRDefault="00C31916" w:rsidP="00C31916">
      <w:pPr>
        <w:shd w:val="clear" w:color="auto" w:fill="FFFFFF"/>
        <w:tabs>
          <w:tab w:val="left" w:pos="960"/>
        </w:tabs>
        <w:ind w:firstLine="709"/>
        <w:rPr>
          <w:rFonts w:ascii="Times New Roman" w:hAnsi="Times New Roman"/>
        </w:rPr>
      </w:pPr>
      <w:r w:rsidRPr="00FE5FE2">
        <w:rPr>
          <w:rFonts w:ascii="Times New Roman" w:hAnsi="Times New Roman"/>
        </w:rPr>
        <w:t>- засорять газоны, цветники, дорожки и водоемы;</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 добывать из деревьев сок, делать надрезы, надписи, приклеивать (привязывать) к деревьям рекламу, объявления, визуальную информацию, номерные знаки, всякого рода указатели, провода. Забивать в деревья крючки и гвозди для подвешивания гамаков, качелей, осветительных приборов, веревок, сушить белье на ветвях;</w:t>
      </w:r>
    </w:p>
    <w:p w:rsidR="00C31916" w:rsidRPr="00FE5FE2" w:rsidRDefault="00C31916" w:rsidP="00C31916">
      <w:pPr>
        <w:shd w:val="clear" w:color="auto" w:fill="FFFFFF"/>
        <w:tabs>
          <w:tab w:val="left" w:pos="1035"/>
        </w:tabs>
        <w:ind w:firstLine="709"/>
        <w:rPr>
          <w:rFonts w:ascii="Times New Roman" w:hAnsi="Times New Roman"/>
        </w:rPr>
      </w:pPr>
      <w:r w:rsidRPr="00FE5FE2">
        <w:rPr>
          <w:rFonts w:ascii="Times New Roman" w:hAnsi="Times New Roman"/>
        </w:rPr>
        <w:t>- парковка автотранспорта на газоне, а также ближе 2,5 м от кроны дерева и 1,5 м от кустарника за исключением, если автомобиль находится на асфальте или бетонном покрытии;</w:t>
      </w:r>
    </w:p>
    <w:p w:rsidR="00C31916" w:rsidRPr="00FE5FE2" w:rsidRDefault="00C31916" w:rsidP="00C31916">
      <w:pPr>
        <w:shd w:val="clear" w:color="auto" w:fill="FFFFFF"/>
        <w:tabs>
          <w:tab w:val="left" w:pos="1000"/>
        </w:tabs>
        <w:ind w:firstLine="709"/>
        <w:rPr>
          <w:rFonts w:ascii="Times New Roman" w:hAnsi="Times New Roman"/>
        </w:rPr>
      </w:pPr>
      <w:r w:rsidRPr="00FE5FE2">
        <w:rPr>
          <w:rFonts w:ascii="Times New Roman" w:hAnsi="Times New Roman"/>
        </w:rPr>
        <w:t>- добывать растительную землю, песок и производить другие раскопки без соответствующего ордера;</w:t>
      </w:r>
    </w:p>
    <w:p w:rsidR="00C31916" w:rsidRPr="00FE5FE2" w:rsidRDefault="00C31916" w:rsidP="00C31916">
      <w:pPr>
        <w:shd w:val="clear" w:color="auto" w:fill="FFFFFF"/>
        <w:tabs>
          <w:tab w:val="left" w:pos="960"/>
        </w:tabs>
        <w:ind w:firstLine="709"/>
        <w:rPr>
          <w:rFonts w:ascii="Times New Roman" w:hAnsi="Times New Roman"/>
        </w:rPr>
      </w:pPr>
      <w:r w:rsidRPr="00FE5FE2">
        <w:rPr>
          <w:rFonts w:ascii="Times New Roman" w:hAnsi="Times New Roman"/>
        </w:rPr>
        <w:t>- самовольное устройство огородов;</w:t>
      </w:r>
    </w:p>
    <w:p w:rsidR="00C31916" w:rsidRPr="00FE5FE2" w:rsidRDefault="00C31916" w:rsidP="00C31916">
      <w:pPr>
        <w:shd w:val="clear" w:color="auto" w:fill="FFFFFF"/>
        <w:tabs>
          <w:tab w:val="left" w:pos="1083"/>
        </w:tabs>
        <w:ind w:firstLine="709"/>
        <w:rPr>
          <w:rFonts w:ascii="Times New Roman" w:hAnsi="Times New Roman"/>
        </w:rPr>
      </w:pPr>
      <w:r w:rsidRPr="00FE5FE2">
        <w:rPr>
          <w:rFonts w:ascii="Times New Roman" w:hAnsi="Times New Roman"/>
        </w:rPr>
        <w:t>- касание ветвей деревьев токонесущих проводов, закрывание ими указателей улиц, номерных знаков домов и дорожных знаков;</w:t>
      </w:r>
    </w:p>
    <w:p w:rsidR="00C31916" w:rsidRPr="00FE5FE2" w:rsidRDefault="00C31916" w:rsidP="00C31916">
      <w:pPr>
        <w:shd w:val="clear" w:color="auto" w:fill="FFFFFF"/>
        <w:tabs>
          <w:tab w:val="left" w:pos="1017"/>
        </w:tabs>
        <w:ind w:firstLine="709"/>
        <w:rPr>
          <w:rFonts w:ascii="Times New Roman" w:hAnsi="Times New Roman"/>
        </w:rPr>
      </w:pPr>
      <w:r w:rsidRPr="00FE5FE2">
        <w:rPr>
          <w:rFonts w:ascii="Times New Roman" w:hAnsi="Times New Roman"/>
        </w:rPr>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C31916" w:rsidRPr="00FE5FE2" w:rsidRDefault="00C31916" w:rsidP="00C31916">
      <w:pPr>
        <w:shd w:val="clear" w:color="auto" w:fill="FFFFFF"/>
        <w:tabs>
          <w:tab w:val="left" w:pos="1117"/>
        </w:tabs>
        <w:ind w:firstLine="709"/>
        <w:rPr>
          <w:rFonts w:ascii="Times New Roman" w:hAnsi="Times New Roman"/>
        </w:rPr>
      </w:pPr>
      <w:r w:rsidRPr="00FE5FE2">
        <w:rPr>
          <w:rFonts w:ascii="Times New Roman" w:hAnsi="Times New Roman"/>
        </w:rPr>
        <w:t>- ломать деревья, кустарники, сучья и ветви, срывать листья и цветы, сбивать и собирать плоды;</w:t>
      </w:r>
    </w:p>
    <w:p w:rsidR="00C31916" w:rsidRPr="00FE5FE2" w:rsidRDefault="00C31916" w:rsidP="00C31916">
      <w:pPr>
        <w:shd w:val="clear" w:color="auto" w:fill="FFFFFF"/>
        <w:tabs>
          <w:tab w:val="left" w:pos="960"/>
        </w:tabs>
        <w:ind w:firstLine="709"/>
        <w:rPr>
          <w:rFonts w:ascii="Times New Roman" w:hAnsi="Times New Roman"/>
        </w:rPr>
      </w:pPr>
      <w:r w:rsidRPr="00FE5FE2">
        <w:rPr>
          <w:rFonts w:ascii="Times New Roman" w:hAnsi="Times New Roman"/>
        </w:rPr>
        <w:t>- портить скульптуры, скамейки, ограды;</w:t>
      </w:r>
    </w:p>
    <w:p w:rsidR="00C31916" w:rsidRPr="00FE5FE2" w:rsidRDefault="00C31916" w:rsidP="00C31916">
      <w:pPr>
        <w:shd w:val="clear" w:color="auto" w:fill="FFFFFF"/>
        <w:tabs>
          <w:tab w:val="left" w:pos="966"/>
        </w:tabs>
        <w:ind w:firstLine="709"/>
        <w:rPr>
          <w:rFonts w:ascii="Times New Roman" w:hAnsi="Times New Roman"/>
        </w:rPr>
      </w:pPr>
      <w:r w:rsidRPr="00FE5FE2">
        <w:rPr>
          <w:rFonts w:ascii="Times New Roman" w:hAnsi="Times New Roman"/>
        </w:rPr>
        <w:t>- ездить на велосипедах, мотоциклах, лошадях, тракторах и автомашинах за исключением машин специального назначения;</w:t>
      </w:r>
    </w:p>
    <w:p w:rsidR="00C31916" w:rsidRPr="00FE5FE2" w:rsidRDefault="00C31916" w:rsidP="00C31916">
      <w:pPr>
        <w:shd w:val="clear" w:color="auto" w:fill="FFFFFF"/>
        <w:tabs>
          <w:tab w:val="left" w:pos="1087"/>
        </w:tabs>
        <w:ind w:firstLine="709"/>
        <w:rPr>
          <w:rFonts w:ascii="Times New Roman" w:hAnsi="Times New Roman"/>
        </w:rPr>
      </w:pPr>
      <w:r w:rsidRPr="00FE5FE2">
        <w:rPr>
          <w:rFonts w:ascii="Times New Roman" w:hAnsi="Times New Roman"/>
        </w:rPr>
        <w:t>- мыть автотранспортные средства, стирать белье, а также купать животных в водоемах, расположенных на территории зеленых насаждений;</w:t>
      </w:r>
    </w:p>
    <w:p w:rsidR="00C31916" w:rsidRPr="00FE5FE2" w:rsidRDefault="00C31916" w:rsidP="00C31916">
      <w:pPr>
        <w:shd w:val="clear" w:color="auto" w:fill="FFFFFF"/>
        <w:tabs>
          <w:tab w:val="left" w:pos="960"/>
        </w:tabs>
        <w:ind w:firstLine="709"/>
        <w:rPr>
          <w:rFonts w:ascii="Times New Roman" w:hAnsi="Times New Roman"/>
        </w:rPr>
      </w:pPr>
      <w:r w:rsidRPr="00FE5FE2">
        <w:rPr>
          <w:rFonts w:ascii="Times New Roman" w:hAnsi="Times New Roman"/>
        </w:rPr>
        <w:t>- пасти скот;</w:t>
      </w:r>
    </w:p>
    <w:p w:rsidR="00C31916" w:rsidRPr="00FE5FE2" w:rsidRDefault="00C31916" w:rsidP="00C31916">
      <w:pPr>
        <w:shd w:val="clear" w:color="auto" w:fill="FFFFFF"/>
        <w:tabs>
          <w:tab w:val="left" w:pos="1077"/>
        </w:tabs>
        <w:ind w:firstLine="709"/>
        <w:rPr>
          <w:rFonts w:ascii="Times New Roman" w:hAnsi="Times New Roman"/>
        </w:rPr>
      </w:pPr>
      <w:r w:rsidRPr="00FE5FE2">
        <w:rPr>
          <w:rFonts w:ascii="Times New Roman" w:hAnsi="Times New Roman"/>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C31916" w:rsidRPr="00FE5FE2" w:rsidRDefault="00C31916" w:rsidP="00C31916">
      <w:pPr>
        <w:shd w:val="clear" w:color="auto" w:fill="FFFFFF"/>
        <w:tabs>
          <w:tab w:val="left" w:pos="1099"/>
        </w:tabs>
        <w:ind w:firstLine="709"/>
        <w:rPr>
          <w:rFonts w:ascii="Times New Roman" w:hAnsi="Times New Roman"/>
        </w:rPr>
      </w:pPr>
      <w:r w:rsidRPr="00FE5FE2">
        <w:rPr>
          <w:rFonts w:ascii="Times New Roman" w:hAnsi="Times New Roman"/>
        </w:rPr>
        <w:t>- производить строительные и ремонтные работы без ограждений насаждений щитами, гарантирующими защиту их от повреждений;</w:t>
      </w:r>
    </w:p>
    <w:p w:rsidR="00C31916" w:rsidRPr="00FE5FE2" w:rsidRDefault="00C31916" w:rsidP="00C31916">
      <w:pPr>
        <w:shd w:val="clear" w:color="auto" w:fill="FFFFFF"/>
        <w:tabs>
          <w:tab w:val="left" w:pos="1003"/>
        </w:tabs>
        <w:ind w:firstLine="709"/>
        <w:rPr>
          <w:rFonts w:ascii="Times New Roman" w:hAnsi="Times New Roman"/>
        </w:rPr>
      </w:pPr>
      <w:r w:rsidRPr="00FE5FE2">
        <w:rPr>
          <w:rFonts w:ascii="Times New Roman" w:hAnsi="Times New Roman"/>
        </w:rPr>
        <w:t>-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C31916" w:rsidRPr="00FE5FE2" w:rsidRDefault="00C31916" w:rsidP="00C31916">
      <w:pPr>
        <w:shd w:val="clear" w:color="auto" w:fill="FFFFFF"/>
        <w:tabs>
          <w:tab w:val="left" w:pos="980"/>
        </w:tabs>
        <w:ind w:firstLine="709"/>
        <w:rPr>
          <w:rFonts w:ascii="Times New Roman" w:hAnsi="Times New Roman"/>
        </w:rPr>
      </w:pPr>
      <w:r w:rsidRPr="00FE5FE2">
        <w:rPr>
          <w:rFonts w:ascii="Times New Roman" w:hAnsi="Times New Roman"/>
        </w:rPr>
        <w:lastRenderedPageBreak/>
        <w:t>- выгуливать и отпускать с поводка собак в парках, лесопарках, скверах и иных территориях зеленых насаждений;</w:t>
      </w:r>
    </w:p>
    <w:p w:rsidR="00C31916" w:rsidRPr="00FE5FE2" w:rsidRDefault="00C31916" w:rsidP="00C31916">
      <w:pPr>
        <w:shd w:val="clear" w:color="auto" w:fill="FFFFFF"/>
        <w:tabs>
          <w:tab w:val="left" w:pos="1056"/>
        </w:tabs>
        <w:ind w:firstLine="709"/>
        <w:rPr>
          <w:rFonts w:ascii="Times New Roman" w:hAnsi="Times New Roman"/>
        </w:rPr>
      </w:pPr>
      <w:r w:rsidRPr="00FE5FE2">
        <w:rPr>
          <w:rFonts w:ascii="Times New Roman" w:hAnsi="Times New Roman"/>
        </w:rPr>
        <w:t>- на озеленённых территориях детских садов и школ (ограждениях) запрещается использовать растения с ядовитыми плодами, а также с колючками и шипами;</w:t>
      </w:r>
    </w:p>
    <w:p w:rsidR="00C31916" w:rsidRPr="00FE5FE2" w:rsidRDefault="00C31916" w:rsidP="00C31916">
      <w:pPr>
        <w:shd w:val="clear" w:color="auto" w:fill="FFFFFF"/>
        <w:tabs>
          <w:tab w:val="left" w:pos="1105"/>
        </w:tabs>
        <w:ind w:firstLine="709"/>
        <w:rPr>
          <w:rFonts w:ascii="Times New Roman" w:hAnsi="Times New Roman"/>
        </w:rPr>
      </w:pPr>
      <w:r w:rsidRPr="00FE5FE2">
        <w:rPr>
          <w:rFonts w:ascii="Times New Roman" w:hAnsi="Times New Roman"/>
        </w:rPr>
        <w:t>- производить другие действия, способные нанести вред зеленым насаждениям.</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17.3. Своевременная обрезка ветвей для обеспечения безаварийного функционирования и эксплуатации инженерных сетей в зоне токонесущих проводов с соблюдением расстояния:</w:t>
      </w:r>
    </w:p>
    <w:p w:rsidR="00C31916" w:rsidRPr="00FE5FE2" w:rsidRDefault="00C31916" w:rsidP="00C31916">
      <w:pPr>
        <w:shd w:val="clear" w:color="auto" w:fill="FFFFFF"/>
        <w:tabs>
          <w:tab w:val="left" w:pos="960"/>
        </w:tabs>
        <w:ind w:firstLine="709"/>
        <w:rPr>
          <w:rFonts w:ascii="Times New Roman" w:hAnsi="Times New Roman"/>
        </w:rPr>
      </w:pPr>
      <w:r w:rsidRPr="00FE5FE2">
        <w:rPr>
          <w:rFonts w:ascii="Times New Roman" w:hAnsi="Times New Roman"/>
        </w:rPr>
        <w:t>- воздушная линия, выполненная СИП - 0,3 метра;</w:t>
      </w:r>
    </w:p>
    <w:p w:rsidR="00C31916" w:rsidRPr="00FE5FE2" w:rsidRDefault="00C31916" w:rsidP="00C31916">
      <w:pPr>
        <w:shd w:val="clear" w:color="auto" w:fill="FFFFFF"/>
        <w:tabs>
          <w:tab w:val="left" w:pos="960"/>
        </w:tabs>
        <w:ind w:firstLine="709"/>
        <w:rPr>
          <w:rFonts w:ascii="Times New Roman" w:hAnsi="Times New Roman"/>
        </w:rPr>
      </w:pPr>
      <w:r w:rsidRPr="00FE5FE2">
        <w:rPr>
          <w:rFonts w:ascii="Times New Roman" w:hAnsi="Times New Roman"/>
        </w:rPr>
        <w:t>- воздушная линия с изолированными проводами - 0,5 метра;</w:t>
      </w:r>
    </w:p>
    <w:p w:rsidR="00C31916" w:rsidRPr="00FE5FE2" w:rsidRDefault="00C31916" w:rsidP="00C31916">
      <w:pPr>
        <w:shd w:val="clear" w:color="auto" w:fill="FFFFFF"/>
        <w:tabs>
          <w:tab w:val="left" w:pos="963"/>
        </w:tabs>
        <w:ind w:firstLine="709"/>
        <w:rPr>
          <w:rFonts w:ascii="Times New Roman" w:hAnsi="Times New Roman"/>
        </w:rPr>
      </w:pPr>
      <w:r w:rsidRPr="00FE5FE2">
        <w:rPr>
          <w:rFonts w:ascii="Times New Roman" w:hAnsi="Times New Roman"/>
        </w:rPr>
        <w:t>- воздушная линия с неизолированными проводами - 1 метр, осуществляется предприятием или организацией, которая обслуживает данные сети. Обрезка ветвей производится по согласованию с владельцами зеленых насаждений.</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17.4. Рекомендуется составлять дендроплан при разработке проектной документации на строительство, капитальный ремонт и реконструкцию объектов благоустройства поселений, в том числе объектов озеленения, что будет способствовать рациональному размещению проектируемых объектов с целью максимального сохранения здоровых и декоративных растений.</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17.5. Разработку проектной документации на строительство, капитальный ремонт и реконструкцию объектов озеленения, рекомендуется производить на основании геоподосновы с инвентаризационным планом зеленых насаждений на весь участок благоустройства.</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17.6. На основании полученных геоподосновы и инвентаризационного плана проектной организацией рекомендуется разрабатывать проект благоустройства территории, где определяются основные планировочные решения и объемы капиталовложений, в т.ч. на компенсационное озеленение. При этом определяются объемы вырубок и пересадок в целом по участку благоустройства, производится расчет компенсационной стоимости.</w:t>
      </w:r>
    </w:p>
    <w:p w:rsidR="00C31916" w:rsidRPr="00FE5FE2" w:rsidRDefault="00C31916" w:rsidP="00C31916">
      <w:pPr>
        <w:shd w:val="clear" w:color="auto" w:fill="FFFFFF"/>
        <w:tabs>
          <w:tab w:val="left" w:pos="1660"/>
        </w:tabs>
        <w:ind w:firstLine="709"/>
        <w:rPr>
          <w:rFonts w:ascii="Times New Roman" w:hAnsi="Times New Roman"/>
        </w:rPr>
      </w:pPr>
      <w:r w:rsidRPr="00FE5FE2">
        <w:rPr>
          <w:rFonts w:ascii="Times New Roman" w:hAnsi="Times New Roman"/>
        </w:rPr>
        <w:t>17.7. На данной стадии целесообразно определить количество деревьев и кустарников, попадающих в зону строительства без конкретизации на инвентаризационном плане (без разработки дендроплана).</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17.8. После утверждения проектно-сметной документации на застройку, капитальный ремонт и реконструкцию благоустройства, в том числе объектов озеленения, рекомендуется разрабатывать рабочий проект с уточнением планировочных решений, инженерных коммуникаций и организации строительства. На этой стадии разрабатывается дендроплан, на котором выделяются зоны работ, наносятся условными обозначениями все древесные и кустарниковые растения, подлежащие сохранению, вырубке и пересадке.</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17.9. При разработке дендроплана сохраняется нумерация растений инвентаризационного плана.</w:t>
      </w:r>
    </w:p>
    <w:p w:rsidR="00C31916" w:rsidRPr="00FE5FE2" w:rsidRDefault="00C31916" w:rsidP="00C31916">
      <w:pPr>
        <w:pStyle w:val="6"/>
        <w:shd w:val="clear" w:color="auto" w:fill="FFFFFF"/>
        <w:spacing w:before="0" w:after="0"/>
        <w:ind w:firstLine="0"/>
        <w:jc w:val="center"/>
        <w:rPr>
          <w:rFonts w:ascii="Times New Roman" w:hAnsi="Times New Roman"/>
          <w:b w:val="0"/>
        </w:rPr>
      </w:pPr>
      <w:bookmarkStart w:id="35" w:name="_Toc489865991"/>
      <w:bookmarkStart w:id="36" w:name="_Toc489866784"/>
      <w:r w:rsidRPr="00FE5FE2">
        <w:rPr>
          <w:rFonts w:ascii="Times New Roman" w:hAnsi="Times New Roman"/>
          <w:b w:val="0"/>
        </w:rPr>
        <w:t>18. Строительство, установка и содержание малых архитектурных форм</w:t>
      </w:r>
      <w:bookmarkEnd w:id="35"/>
      <w:bookmarkEnd w:id="36"/>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18.1. К малым архитектурным формам относятся элементы монументально-декоративного оформления, устройства для мобильного и вертикального озеленения, водные устройства, коммунально-бытовое и техническое оборудование, скамьи, а также игровое, спортивное, осветительное оборудование, афишные тумбы и информационные щиты, светильники наружного освещения, ограды, ворота, навесы и павильоны остановок общественного транспорта, перголы, садово-парковые сооружения, фонтаны, каскады, бассейны, мостики, беседки, цветочницы, вазоны, урны, декоративная и игровая скульптура, лестницы, пандусы, балюстрады, решетки, мемориальные доски.</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18.2. Малые архитектурные формы, размещаемые на землях общего пользования, выполняются на основе типовых и индивидуальных проектов, согласованных с администрацией сельского поселения.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18.3. К установке малых архитектурных форм предъявляются следующие требования: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18.3.1. соответствие характеру архитектурного и ландшафтного окружения элементов благоустройства территории;</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18.3.2. высокие декоративные и эксплуатационные качества материалов, их сохранность на протяжении длительного периода с учетом неблагоприятного воздействия внешней среды;</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18.3.3. эстетичность, функциональность, прочность, надежность, безопасность конструкции;</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18.3.4. скамьи (стационарные, переносные, встроенные) в необходимом количестве должны быть установлены на площадках для отдыха, придомовых площадках, детских игровых площадках;</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lastRenderedPageBreak/>
        <w:t>18.3.5. требования к уличной мебели, в том числе к различным видам скамей отдыха, размещаемых на территории общественных пространств, рекреаций и дворов; скамей и столов - на площадках для настольных игр, летних кафе и др.:</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а) скамьи должны устанавливаться в основном на твердые виды покрытия или фундамент, который не должен выступать над поверхностью земли. На детских игровых площадках, площадках для отдыха и лесопарках допускается установка скамей на мягкие виды покрытия;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б)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в) на территории особо охраняемых природных территорий должно выполнять скамьи и столы из древесных пней-срубов, бревен и плах, не имеющих сколов и острых углов.</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18.3.6. Малые архитектурные формы (МАФ), садово-парковая мебель должны находиться в исправном состоянии, ежегодно промываться и окрашиваться.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18.3.7. Физические или юридические лица обязаны при содержании малых архитектурных форм производить их ремонт и окраску, согласовывая колеры с администрацией сельского поселения.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18.3.8. Окраску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физические или юридические лица обязаны производить не реже одного раза в год.</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18.3.9. Окраску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физические или юридические лица обязаны производить не реже одного раза в два года, а ремонт - по мере необходимости. Окраску каменных, железобетонных и иных материалов, не требующих защиты, делать не рекомендуется.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18.4. Ответственность за содержание МАФ возлагается на исполнителей, осуществляющих заказ, или на юридические и физические лица, индивидуальных предпринимателей, в собственности, аренде либо ином вещном праве или в управлении которых находятся данные объекты.</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18.5. Самовольная установка малых архитектурных форм запрещается.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18.6. Владельцы обязаны содержать в надлежащем порядке сооружения малых архитектурных форм и производить их своевременный ремонт.</w:t>
      </w:r>
    </w:p>
    <w:p w:rsidR="00C31916" w:rsidRPr="00FE5FE2" w:rsidRDefault="00C31916" w:rsidP="00C31916">
      <w:pPr>
        <w:pStyle w:val="6"/>
        <w:shd w:val="clear" w:color="auto" w:fill="FFFFFF"/>
        <w:spacing w:before="0" w:after="0"/>
        <w:ind w:firstLine="0"/>
        <w:jc w:val="center"/>
        <w:rPr>
          <w:rFonts w:ascii="Times New Roman" w:hAnsi="Times New Roman"/>
          <w:b w:val="0"/>
        </w:rPr>
      </w:pPr>
      <w:bookmarkStart w:id="37" w:name="_Toc489865992"/>
      <w:bookmarkStart w:id="38" w:name="_Toc489866785"/>
      <w:r w:rsidRPr="00FE5FE2">
        <w:rPr>
          <w:rFonts w:ascii="Times New Roman" w:hAnsi="Times New Roman"/>
          <w:b w:val="0"/>
        </w:rPr>
        <w:t>19. Брошенный автотранспорт</w:t>
      </w:r>
      <w:bookmarkEnd w:id="37"/>
      <w:bookmarkEnd w:id="38"/>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19.1. Выявление брошенного и разукомплектованного транспорта на территориях сельских поселений осуществляет ОГИБДД УМВД по муниципальному району, а также администрация сельского поселения. Заключение о принадлежности транспортного средства должно представляться ОГИБДД УМВД по муниципальному району.</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19.2. Юридические лица и их должностные лица, физические лица, индивидуальные предприниматели обязаны принять меры к эвакуации принадлежащих им технически неисправных транспортных средств с мест, где не допускается стоянка (хранение) этих средств.</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Эвакуация технически неисправных транспортных средств, владелец которых достоверно установлен, с мест, где не допускается стоянка (хранение) этих средств, осуществляется за счет собственных средств владельца.</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19.3. Транспортное средство, по которому имеется заключение ОГИБДД УМВД об отсутствии владельца, в пятидневный срок подлежит вывозу на утилизацию.</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Вывоз и утилизация брошенного и разукомплектованного транспортного средства осуществляется юридическими и физическими лицами, индивидуальными предпринимателями, имеющими соответствующее разрешение на оказание этого вида деятельности.</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19.4. В случае выявления владельцев брошенных и разукомплектованных транспортных средств расходы, связанные с вывозом и утилизацией брошенного автотранспорта, подлежат возмещению лицу, за счет средств которого осуществлялись работы.</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19.5. Контроль за эвакуацией брошенных и разукомплектованных автотранспортных средств осуществляет администрация сельского поселения, ОГИБДД УМВД.</w:t>
      </w:r>
    </w:p>
    <w:p w:rsidR="00C31916" w:rsidRPr="00FE5FE2" w:rsidRDefault="00C31916" w:rsidP="00C31916">
      <w:pPr>
        <w:pStyle w:val="6"/>
        <w:shd w:val="clear" w:color="auto" w:fill="FFFFFF"/>
        <w:spacing w:before="0" w:after="0"/>
        <w:ind w:firstLine="0"/>
        <w:jc w:val="center"/>
        <w:rPr>
          <w:rFonts w:ascii="Times New Roman" w:hAnsi="Times New Roman"/>
          <w:b w:val="0"/>
        </w:rPr>
      </w:pPr>
      <w:bookmarkStart w:id="39" w:name="_Toc489865993"/>
      <w:bookmarkStart w:id="40" w:name="_Toc489866786"/>
      <w:r w:rsidRPr="00FE5FE2">
        <w:rPr>
          <w:rFonts w:ascii="Times New Roman" w:hAnsi="Times New Roman"/>
          <w:b w:val="0"/>
        </w:rPr>
        <w:t>20. Места захоронения</w:t>
      </w:r>
      <w:bookmarkEnd w:id="39"/>
      <w:bookmarkEnd w:id="40"/>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20.1. Уборка и санитарное содержание мест захоронения (кладбищ) осуществляется подрядчиком (исполнителем), с которым заключен контракт.</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20.2. Подрядчик (исполнитель), с которым заключен контракт, обязан содержать кладбища и прилегающую территорию в должном санитарном порядке и обеспечивать:</w:t>
      </w:r>
    </w:p>
    <w:p w:rsidR="00C31916" w:rsidRPr="00FE5FE2" w:rsidRDefault="00C31916" w:rsidP="00C31916">
      <w:pPr>
        <w:shd w:val="clear" w:color="auto" w:fill="FFFFFF"/>
        <w:tabs>
          <w:tab w:val="left" w:pos="1084"/>
        </w:tabs>
        <w:ind w:firstLine="709"/>
        <w:rPr>
          <w:rFonts w:ascii="Times New Roman" w:hAnsi="Times New Roman"/>
        </w:rPr>
      </w:pPr>
      <w:r w:rsidRPr="00FE5FE2">
        <w:rPr>
          <w:rFonts w:ascii="Times New Roman" w:hAnsi="Times New Roman"/>
        </w:rPr>
        <w:lastRenderedPageBreak/>
        <w:t>- своевременную и систематическую уборку территории кладбища: дорожек общего пользования, проходов и других участков хозяйственного назначения (кроме могил), а также братских могил и захоронений;</w:t>
      </w:r>
    </w:p>
    <w:p w:rsidR="00C31916" w:rsidRPr="00FE5FE2" w:rsidRDefault="00C31916" w:rsidP="00C31916">
      <w:pPr>
        <w:shd w:val="clear" w:color="auto" w:fill="FFFFFF"/>
        <w:tabs>
          <w:tab w:val="left" w:pos="1009"/>
        </w:tabs>
        <w:ind w:firstLine="709"/>
        <w:rPr>
          <w:rFonts w:ascii="Times New Roman" w:hAnsi="Times New Roman"/>
        </w:rPr>
      </w:pPr>
      <w:r w:rsidRPr="00FE5FE2">
        <w:rPr>
          <w:rFonts w:ascii="Times New Roman" w:hAnsi="Times New Roman"/>
        </w:rPr>
        <w:t>- установку контейнеров для сбора отходов, а также их вывоз в места санкционированного размещения отходов.</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Если контракт не заключен обязанности по содержанию муниципального кладбища и прилегающей территории возлагается на администрацию сельского поселения.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20.3. Граждане, осуществляющие уход за могилами, должны содержать могилы, надмогильные сооружения (оформленный могильный холм, памятник, цоколь, цветник) и зеленые насаждения в надлежащем санитарном состоянии собственными силами или на договорной основе.</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20.4. Запрещается:</w:t>
      </w:r>
    </w:p>
    <w:p w:rsidR="00C31916" w:rsidRPr="00FE5FE2" w:rsidRDefault="00C31916" w:rsidP="00C31916">
      <w:pPr>
        <w:shd w:val="clear" w:color="auto" w:fill="FFFFFF"/>
        <w:tabs>
          <w:tab w:val="left" w:pos="1297"/>
        </w:tabs>
        <w:ind w:firstLine="709"/>
        <w:rPr>
          <w:rFonts w:ascii="Times New Roman" w:hAnsi="Times New Roman"/>
        </w:rPr>
      </w:pPr>
      <w:r w:rsidRPr="00FE5FE2">
        <w:rPr>
          <w:rFonts w:ascii="Times New Roman" w:hAnsi="Times New Roman"/>
        </w:rPr>
        <w:t>- портить надмогильные сооружения, мемориальные доски, кладбищенское оборудование и засорять территорию;</w:t>
      </w:r>
    </w:p>
    <w:p w:rsidR="00C31916" w:rsidRPr="00FE5FE2" w:rsidRDefault="00C31916" w:rsidP="00C31916">
      <w:pPr>
        <w:shd w:val="clear" w:color="auto" w:fill="FFFFFF"/>
        <w:tabs>
          <w:tab w:val="left" w:pos="960"/>
        </w:tabs>
        <w:ind w:firstLine="709"/>
        <w:rPr>
          <w:rFonts w:ascii="Times New Roman" w:hAnsi="Times New Roman"/>
        </w:rPr>
      </w:pPr>
      <w:r w:rsidRPr="00FE5FE2">
        <w:rPr>
          <w:rFonts w:ascii="Times New Roman" w:hAnsi="Times New Roman"/>
        </w:rPr>
        <w:t>- производить рытье ям для добывания песка, глины, грунта;</w:t>
      </w:r>
    </w:p>
    <w:p w:rsidR="00C31916" w:rsidRPr="00FE5FE2" w:rsidRDefault="00C31916" w:rsidP="00C31916">
      <w:pPr>
        <w:shd w:val="clear" w:color="auto" w:fill="FFFFFF"/>
        <w:tabs>
          <w:tab w:val="left" w:pos="960"/>
        </w:tabs>
        <w:ind w:firstLine="709"/>
        <w:rPr>
          <w:rFonts w:ascii="Times New Roman" w:hAnsi="Times New Roman"/>
        </w:rPr>
      </w:pPr>
      <w:r w:rsidRPr="00FE5FE2">
        <w:rPr>
          <w:rFonts w:ascii="Times New Roman" w:hAnsi="Times New Roman"/>
        </w:rPr>
        <w:t>- осуществлять складирование строительных и других материалов;</w:t>
      </w:r>
    </w:p>
    <w:p w:rsidR="00C31916" w:rsidRPr="00FE5FE2" w:rsidRDefault="00C31916" w:rsidP="00C31916">
      <w:pPr>
        <w:shd w:val="clear" w:color="auto" w:fill="FFFFFF"/>
        <w:tabs>
          <w:tab w:val="left" w:pos="960"/>
        </w:tabs>
        <w:ind w:firstLine="709"/>
        <w:rPr>
          <w:rFonts w:ascii="Times New Roman" w:hAnsi="Times New Roman"/>
        </w:rPr>
      </w:pPr>
      <w:r w:rsidRPr="00FE5FE2">
        <w:rPr>
          <w:rFonts w:ascii="Times New Roman" w:hAnsi="Times New Roman"/>
        </w:rPr>
        <w:t>- ломать и выкапывать зеленые насаждения;</w:t>
      </w:r>
    </w:p>
    <w:p w:rsidR="00C31916" w:rsidRPr="00FE5FE2" w:rsidRDefault="00C31916" w:rsidP="00C31916">
      <w:pPr>
        <w:shd w:val="clear" w:color="auto" w:fill="FFFFFF"/>
        <w:tabs>
          <w:tab w:val="left" w:pos="960"/>
        </w:tabs>
        <w:ind w:firstLine="709"/>
        <w:rPr>
          <w:rFonts w:ascii="Times New Roman" w:hAnsi="Times New Roman"/>
        </w:rPr>
      </w:pPr>
      <w:r w:rsidRPr="00FE5FE2">
        <w:rPr>
          <w:rFonts w:ascii="Times New Roman" w:hAnsi="Times New Roman"/>
        </w:rPr>
        <w:t>- разводить костры;</w:t>
      </w:r>
    </w:p>
    <w:p w:rsidR="00C31916" w:rsidRPr="00FE5FE2" w:rsidRDefault="00C31916" w:rsidP="00C31916">
      <w:pPr>
        <w:shd w:val="clear" w:color="auto" w:fill="FFFFFF"/>
        <w:tabs>
          <w:tab w:val="left" w:pos="960"/>
        </w:tabs>
        <w:ind w:firstLine="709"/>
        <w:rPr>
          <w:rFonts w:ascii="Times New Roman" w:hAnsi="Times New Roman"/>
        </w:rPr>
      </w:pPr>
      <w:r w:rsidRPr="00FE5FE2">
        <w:rPr>
          <w:rFonts w:ascii="Times New Roman" w:hAnsi="Times New Roman"/>
        </w:rPr>
        <w:t>- срезать дерн.</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20.5. Хозяйствующие субъекты, оказывающие услуги населению на территории кладбищ, обязаны проводить работы по установке, демонтажу надгробных сооружений, уходу за могилами с соблюдением установленных норм и правил, после проведенных работ осуществлять уборку земельного участка, на котором проводились работы, вывозить демонтированные надгробные сооружения и мусор.</w:t>
      </w:r>
    </w:p>
    <w:p w:rsidR="00C31916" w:rsidRPr="00FE5FE2" w:rsidRDefault="00C31916" w:rsidP="00C31916">
      <w:pPr>
        <w:pStyle w:val="6"/>
        <w:shd w:val="clear" w:color="auto" w:fill="FFFFFF"/>
        <w:spacing w:before="0" w:after="0"/>
        <w:ind w:firstLine="0"/>
        <w:jc w:val="center"/>
        <w:rPr>
          <w:rFonts w:ascii="Times New Roman" w:hAnsi="Times New Roman"/>
          <w:b w:val="0"/>
        </w:rPr>
      </w:pPr>
      <w:bookmarkStart w:id="41" w:name="_Toc489865994"/>
      <w:bookmarkStart w:id="42" w:name="_Toc489866787"/>
      <w:r w:rsidRPr="00FE5FE2">
        <w:rPr>
          <w:rFonts w:ascii="Times New Roman" w:hAnsi="Times New Roman"/>
          <w:b w:val="0"/>
        </w:rPr>
        <w:t>21. Несанкционированные свалки</w:t>
      </w:r>
      <w:bookmarkEnd w:id="41"/>
      <w:bookmarkEnd w:id="42"/>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21.1. Выявление и определение объемов несанкционированных свалок и отходов осуществляется администрацией сельского поселения.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 xml:space="preserve">21.2. Ответственность за ликвидацию несанкционированных свалок на земельных участках, находящихся в муниципальной собственности, несет администрация </w:t>
      </w:r>
      <w:r w:rsidR="00C80597" w:rsidRPr="00FE5FE2">
        <w:rPr>
          <w:rFonts w:ascii="Times New Roman" w:hAnsi="Times New Roman"/>
        </w:rPr>
        <w:t>Залиманского</w:t>
      </w:r>
      <w:r w:rsidRPr="00FE5FE2">
        <w:rPr>
          <w:rFonts w:ascii="Times New Roman" w:hAnsi="Times New Roman"/>
        </w:rPr>
        <w:t xml:space="preserve"> сельского поселения.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Ответственность за ликвидацию несанкционированных свалок на земельных участках находящихся в собственности или ином вещном праве, праве аренды, ином законом праве у юридических или физических лиц возлагается на собственников данных земельных участков.</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21.3. Запрещается складирование бытового, промышленного и строительного мусора на территории (земле) принадлежащей на праве собственности или аренды физическому, юридическому лицу или индивидуальному предпринимателю.</w:t>
      </w:r>
    </w:p>
    <w:p w:rsidR="00C31916" w:rsidRPr="00FE5FE2" w:rsidRDefault="00C31916" w:rsidP="00C31916">
      <w:pPr>
        <w:pStyle w:val="6"/>
        <w:shd w:val="clear" w:color="auto" w:fill="FFFFFF"/>
        <w:spacing w:before="0" w:after="0"/>
        <w:ind w:firstLine="0"/>
        <w:jc w:val="center"/>
        <w:rPr>
          <w:rFonts w:ascii="Times New Roman" w:hAnsi="Times New Roman"/>
          <w:b w:val="0"/>
        </w:rPr>
      </w:pPr>
      <w:bookmarkStart w:id="43" w:name="_Toc489865995"/>
      <w:bookmarkStart w:id="44" w:name="_Toc489866788"/>
      <w:r w:rsidRPr="00FE5FE2">
        <w:rPr>
          <w:rFonts w:ascii="Times New Roman" w:hAnsi="Times New Roman"/>
          <w:b w:val="0"/>
        </w:rPr>
        <w:t>22. Порядок содержания фасадов зданий и сооружений</w:t>
      </w:r>
      <w:bookmarkEnd w:id="43"/>
      <w:bookmarkEnd w:id="44"/>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22.1. Собственники зданий, строений и сооружений, иные лица, наделённые соответствующими полномочиями, обязаны содержать фасады указанных объектов (далее - фасады) в исправном состоянии.</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22.2. Фасады зданий, строений и сооружений не должны иметь видимых загрязнений, повреждений, разрушений отдельных элементов, отделочного слоя, водосточных труб, воронок или выпусков, нарушений цветового решения.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Повреждения отделки фасадов зданий не должны превышать более одного процента общей площади фасада.</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22.3. Содержание фасадов зданий, строений и сооружений включает:</w:t>
      </w:r>
    </w:p>
    <w:p w:rsidR="00C31916" w:rsidRPr="00FE5FE2" w:rsidRDefault="00C31916" w:rsidP="00C31916">
      <w:pPr>
        <w:shd w:val="clear" w:color="auto" w:fill="FFFFFF"/>
        <w:tabs>
          <w:tab w:val="left" w:pos="1268"/>
        </w:tabs>
        <w:ind w:firstLine="709"/>
        <w:rPr>
          <w:rFonts w:ascii="Times New Roman" w:hAnsi="Times New Roman"/>
        </w:rPr>
      </w:pPr>
      <w:r w:rsidRPr="00FE5FE2">
        <w:rPr>
          <w:rFonts w:ascii="Times New Roman" w:hAnsi="Times New Roman"/>
        </w:rPr>
        <w:t>- осуществление контроля за сохранностью фасадов, прочностью креплений архитектурных деталей и облицовки, устойчивостью балконных ограждений, состоянием горизонтальных и вертикальных стыков между панелями и блоками, цоколей, отмостков, входов в подвалы;</w:t>
      </w:r>
    </w:p>
    <w:p w:rsidR="00C31916" w:rsidRPr="00FE5FE2" w:rsidRDefault="00C31916" w:rsidP="00C31916">
      <w:pPr>
        <w:shd w:val="clear" w:color="auto" w:fill="FFFFFF"/>
        <w:tabs>
          <w:tab w:val="left" w:pos="1563"/>
        </w:tabs>
        <w:ind w:firstLine="709"/>
        <w:rPr>
          <w:rFonts w:ascii="Times New Roman" w:hAnsi="Times New Roman"/>
        </w:rPr>
      </w:pPr>
      <w:r w:rsidRPr="00FE5FE2">
        <w:rPr>
          <w:rFonts w:ascii="Times New Roman" w:hAnsi="Times New Roman"/>
        </w:rPr>
        <w:t>- проведение поддерживающего ремонта, восстановление конструктивных элементов фасадов, в том числе входных дверей, козырьков, ограждений балконов и лоджий, декоративных деталей, цоколей, карнизов, крылец, ступеней, витрин;</w:t>
      </w:r>
    </w:p>
    <w:p w:rsidR="00C31916" w:rsidRPr="00FE5FE2" w:rsidRDefault="00C31916" w:rsidP="00C31916">
      <w:pPr>
        <w:shd w:val="clear" w:color="auto" w:fill="FFFFFF"/>
        <w:tabs>
          <w:tab w:val="left" w:pos="1140"/>
        </w:tabs>
        <w:ind w:firstLine="709"/>
        <w:rPr>
          <w:rFonts w:ascii="Times New Roman" w:hAnsi="Times New Roman"/>
        </w:rPr>
      </w:pPr>
      <w:r w:rsidRPr="00FE5FE2">
        <w:rPr>
          <w:rFonts w:ascii="Times New Roman" w:hAnsi="Times New Roman"/>
        </w:rPr>
        <w:t>- герметизацию, заделку и расшивку швов, трещин, выбоин;</w:t>
      </w:r>
    </w:p>
    <w:p w:rsidR="00C31916" w:rsidRPr="00FE5FE2" w:rsidRDefault="00C31916" w:rsidP="00C31916">
      <w:pPr>
        <w:shd w:val="clear" w:color="auto" w:fill="FFFFFF"/>
        <w:tabs>
          <w:tab w:val="left" w:pos="1330"/>
        </w:tabs>
        <w:ind w:firstLine="709"/>
        <w:rPr>
          <w:rFonts w:ascii="Times New Roman" w:hAnsi="Times New Roman"/>
        </w:rPr>
      </w:pPr>
      <w:r w:rsidRPr="00FE5FE2">
        <w:rPr>
          <w:rFonts w:ascii="Times New Roman" w:hAnsi="Times New Roman"/>
        </w:rPr>
        <w:t>- восстановление, ремонт и своевременную очистку отмосток, приямков, цокольных окон и входов в подвалы;</w:t>
      </w:r>
    </w:p>
    <w:p w:rsidR="00C31916" w:rsidRPr="00FE5FE2" w:rsidRDefault="00C31916" w:rsidP="00C31916">
      <w:pPr>
        <w:shd w:val="clear" w:color="auto" w:fill="FFFFFF"/>
        <w:tabs>
          <w:tab w:val="left" w:pos="1160"/>
        </w:tabs>
        <w:ind w:firstLine="709"/>
        <w:rPr>
          <w:rFonts w:ascii="Times New Roman" w:hAnsi="Times New Roman"/>
        </w:rPr>
      </w:pPr>
      <w:r w:rsidRPr="00FE5FE2">
        <w:rPr>
          <w:rFonts w:ascii="Times New Roman" w:hAnsi="Times New Roman"/>
        </w:rPr>
        <w:t>- содержание в исправном состоянии водостоков, водосточных труб и сливов;</w:t>
      </w:r>
    </w:p>
    <w:p w:rsidR="00C31916" w:rsidRPr="00FE5FE2" w:rsidRDefault="00C31916" w:rsidP="00C31916">
      <w:pPr>
        <w:shd w:val="clear" w:color="auto" w:fill="FFFFFF"/>
        <w:tabs>
          <w:tab w:val="left" w:pos="1167"/>
        </w:tabs>
        <w:ind w:firstLine="709"/>
        <w:rPr>
          <w:rFonts w:ascii="Times New Roman" w:hAnsi="Times New Roman"/>
        </w:rPr>
      </w:pPr>
      <w:r w:rsidRPr="00FE5FE2">
        <w:rPr>
          <w:rFonts w:ascii="Times New Roman" w:hAnsi="Times New Roman"/>
        </w:rPr>
        <w:t>- очистку от снега и льда крыш, козырьков, удаление наледи, снега и сосулек с карнизов, балконов, лоджий;</w:t>
      </w:r>
    </w:p>
    <w:p w:rsidR="00C31916" w:rsidRPr="00FE5FE2" w:rsidRDefault="00C31916" w:rsidP="00C31916">
      <w:pPr>
        <w:shd w:val="clear" w:color="auto" w:fill="FFFFFF"/>
        <w:tabs>
          <w:tab w:val="left" w:pos="1258"/>
        </w:tabs>
        <w:ind w:firstLine="709"/>
        <w:rPr>
          <w:rFonts w:ascii="Times New Roman" w:hAnsi="Times New Roman"/>
        </w:rPr>
      </w:pPr>
      <w:r w:rsidRPr="00FE5FE2">
        <w:rPr>
          <w:rFonts w:ascii="Times New Roman" w:hAnsi="Times New Roman"/>
        </w:rPr>
        <w:lastRenderedPageBreak/>
        <w:t>- поддержание в исправном состоянии размещенного на фасадах электроосвещения, технического и инженерного оборудования;</w:t>
      </w:r>
    </w:p>
    <w:p w:rsidR="00C31916" w:rsidRPr="00FE5FE2" w:rsidRDefault="00C31916" w:rsidP="00C31916">
      <w:pPr>
        <w:shd w:val="clear" w:color="auto" w:fill="FFFFFF"/>
        <w:tabs>
          <w:tab w:val="left" w:pos="1207"/>
        </w:tabs>
        <w:ind w:firstLine="709"/>
        <w:rPr>
          <w:rFonts w:ascii="Times New Roman" w:hAnsi="Times New Roman"/>
        </w:rPr>
      </w:pPr>
      <w:r w:rsidRPr="00FE5FE2">
        <w:rPr>
          <w:rFonts w:ascii="Times New Roman" w:hAnsi="Times New Roman"/>
        </w:rPr>
        <w:t>- очистку и промывку поверхностей фасадов в зависимости от их состояния и условий эксплуатации, мытье окон, витрин, вывесок и указателей;</w:t>
      </w:r>
    </w:p>
    <w:p w:rsidR="00C31916" w:rsidRPr="00FE5FE2" w:rsidRDefault="00C31916" w:rsidP="00C31916">
      <w:pPr>
        <w:shd w:val="clear" w:color="auto" w:fill="FFFFFF"/>
        <w:tabs>
          <w:tab w:val="left" w:pos="1539"/>
        </w:tabs>
        <w:ind w:firstLine="709"/>
        <w:rPr>
          <w:rFonts w:ascii="Times New Roman" w:hAnsi="Times New Roman"/>
        </w:rPr>
      </w:pPr>
      <w:r w:rsidRPr="00FE5FE2">
        <w:rPr>
          <w:rFonts w:ascii="Times New Roman" w:hAnsi="Times New Roman"/>
        </w:rPr>
        <w:t>- выполнение иных требований, предусмотренных нормами и правилами технической эксплуатации зданий, строений и сооружений.</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22.4. Порядок проведения ремонта и окраски фасадов зданий и сооружений:</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22.4.1. Ремонт фасадов, вызывающий изменение их внешнего вида, производится на основании проектной документации, в соответствии с архитектурным заданием и колерным бланком, которые выдаются администрацией сельского поселения.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22.4.2. Для получения архитектурного задания на ремонт фасада в уполномоченный орган направляется заявка с приложением фотографий фасада, дефектной ведомости, содержащей перечень планируемых к выполнению работ, составленной на основе результатов технического обследования, включая пояснительную записку и графические материалы.</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22.4.3. Козырьки, крыльца, вывески, рекламное оформление организаций, находящихся в зданиях торговых и деловых центров с большим количеством собственников и арендаторов, должны размещаться в соответствии с единым проектом (концепцией) для конкретного здания, обеспечивающим художественное и стилистическое единство оформление фасада, согласованным с уполномоченным органом.</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22.4.4. При окраске фасада зданий и сооружений запрещается:</w:t>
      </w:r>
    </w:p>
    <w:p w:rsidR="00C31916" w:rsidRPr="00FE5FE2" w:rsidRDefault="00C31916" w:rsidP="00C31916">
      <w:pPr>
        <w:shd w:val="clear" w:color="auto" w:fill="FFFFFF"/>
        <w:tabs>
          <w:tab w:val="left" w:pos="1178"/>
        </w:tabs>
        <w:ind w:firstLine="709"/>
        <w:rPr>
          <w:rFonts w:ascii="Times New Roman" w:hAnsi="Times New Roman"/>
        </w:rPr>
      </w:pPr>
      <w:r w:rsidRPr="00FE5FE2">
        <w:rPr>
          <w:rFonts w:ascii="Times New Roman" w:hAnsi="Times New Roman"/>
        </w:rPr>
        <w:t>- окраска фасада до восстановления разрушенных или повреждённых поверхностей и архитектурных деталей;</w:t>
      </w:r>
    </w:p>
    <w:p w:rsidR="00C31916" w:rsidRPr="00FE5FE2" w:rsidRDefault="00C31916" w:rsidP="00C31916">
      <w:pPr>
        <w:shd w:val="clear" w:color="auto" w:fill="FFFFFF"/>
        <w:tabs>
          <w:tab w:val="left" w:pos="1172"/>
        </w:tabs>
        <w:ind w:firstLine="709"/>
        <w:rPr>
          <w:rFonts w:ascii="Times New Roman" w:hAnsi="Times New Roman"/>
        </w:rPr>
      </w:pPr>
      <w:r w:rsidRPr="00FE5FE2">
        <w:rPr>
          <w:rFonts w:ascii="Times New Roman" w:hAnsi="Times New Roman"/>
        </w:rPr>
        <w:t>- окраска фасада, архитектурных деталей и цоколей, выполненных из натурального камня, терразитовой штукатурки, а также облицованных керамической плиткой;</w:t>
      </w:r>
    </w:p>
    <w:p w:rsidR="00C31916" w:rsidRPr="00FE5FE2" w:rsidRDefault="00C31916" w:rsidP="00C31916">
      <w:pPr>
        <w:shd w:val="clear" w:color="auto" w:fill="FFFFFF"/>
        <w:tabs>
          <w:tab w:val="left" w:pos="1140"/>
        </w:tabs>
        <w:ind w:firstLine="709"/>
        <w:rPr>
          <w:rFonts w:ascii="Times New Roman" w:hAnsi="Times New Roman"/>
        </w:rPr>
      </w:pPr>
      <w:r w:rsidRPr="00FE5FE2">
        <w:rPr>
          <w:rFonts w:ascii="Times New Roman" w:hAnsi="Times New Roman"/>
        </w:rPr>
        <w:t>- окраска дверей, выполненных из ценных пород дерева.</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22.5. Содержание и ремонт индивидуальных жилых домов:</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22.5.1. Собственники индивидуальных жилых домов обязаны содержать их в исправном состоянии, своевременно производить ремонт фасадов принадлежащих им строений и ограждений, осуществлять восстановление разрушающихся домов и надворных построек либо их снос при условии получения в установленном порядке разрешения на демонтаж.</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22.5.2. При решении вопроса о ремонте фасадов индивидуальных жилых домов применяются нормы федерального законодательства.</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22.6. Порядок проведения ремонта окон и витрин:</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22.6.1. Ремонт окон, витрин, изменение их внешнего вида, габаритов, конфигурации и цветового решения, установка оконных и витринных конструкций, ликвидация существующих, а также устройство новых оконных проёмов должны быть согласованы с уполномоченным органом.</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22.6.2. Внешний вид окон и витрин должен иметь единый характер в соответствии с архитектурным решением фасада. Изменение глубины откосов, архитектурного профиля проема, закладка проема при сохранении архитектурных контуров, разделение оконных проемов на части не допускается.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22.6.3. Окраска, отделка откосов окон и витрин должна осуществляться в соответствии с колером и общим характером отделки фасада. Не допускается:</w:t>
      </w:r>
    </w:p>
    <w:p w:rsidR="00C31916" w:rsidRPr="00FE5FE2" w:rsidRDefault="00C31916" w:rsidP="00C31916">
      <w:pPr>
        <w:shd w:val="clear" w:color="auto" w:fill="FFFFFF"/>
        <w:tabs>
          <w:tab w:val="left" w:pos="1142"/>
        </w:tabs>
        <w:ind w:firstLine="709"/>
        <w:rPr>
          <w:rFonts w:ascii="Times New Roman" w:hAnsi="Times New Roman"/>
        </w:rPr>
      </w:pPr>
      <w:r w:rsidRPr="00FE5FE2">
        <w:rPr>
          <w:rFonts w:ascii="Times New Roman" w:hAnsi="Times New Roman"/>
        </w:rPr>
        <w:t>- окраска откосов и наличников, фрагментарная окраска или облицовка фасада вокруг оконного проема, не соответствующая колеру и отделке фасада;</w:t>
      </w:r>
    </w:p>
    <w:p w:rsidR="00C31916" w:rsidRPr="00FE5FE2" w:rsidRDefault="00C31916" w:rsidP="00C31916">
      <w:pPr>
        <w:shd w:val="clear" w:color="auto" w:fill="FFFFFF"/>
        <w:tabs>
          <w:tab w:val="left" w:pos="1140"/>
        </w:tabs>
        <w:ind w:firstLine="709"/>
        <w:rPr>
          <w:rFonts w:ascii="Times New Roman" w:hAnsi="Times New Roman"/>
        </w:rPr>
      </w:pPr>
      <w:r w:rsidRPr="00FE5FE2">
        <w:rPr>
          <w:rFonts w:ascii="Times New Roman" w:hAnsi="Times New Roman"/>
        </w:rPr>
        <w:t>- окраска поверхностей, облицованных камнем;</w:t>
      </w:r>
    </w:p>
    <w:p w:rsidR="00C31916" w:rsidRPr="00FE5FE2" w:rsidRDefault="00C31916" w:rsidP="00C31916">
      <w:pPr>
        <w:shd w:val="clear" w:color="auto" w:fill="FFFFFF"/>
        <w:tabs>
          <w:tab w:val="left" w:pos="1280"/>
        </w:tabs>
        <w:ind w:firstLine="709"/>
        <w:rPr>
          <w:rFonts w:ascii="Times New Roman" w:hAnsi="Times New Roman"/>
        </w:rPr>
      </w:pPr>
      <w:r w:rsidRPr="00FE5FE2">
        <w:rPr>
          <w:rFonts w:ascii="Times New Roman" w:hAnsi="Times New Roman"/>
        </w:rPr>
        <w:t>- облицовка поверхностей откосов, не соответствующая отделке фасада;</w:t>
      </w:r>
    </w:p>
    <w:p w:rsidR="00C31916" w:rsidRPr="00FE5FE2" w:rsidRDefault="00C31916" w:rsidP="00C31916">
      <w:pPr>
        <w:shd w:val="clear" w:color="auto" w:fill="FFFFFF"/>
        <w:tabs>
          <w:tab w:val="left" w:pos="1396"/>
        </w:tabs>
        <w:ind w:firstLine="709"/>
        <w:rPr>
          <w:rFonts w:ascii="Times New Roman" w:hAnsi="Times New Roman"/>
        </w:rPr>
      </w:pPr>
      <w:r w:rsidRPr="00FE5FE2">
        <w:rPr>
          <w:rFonts w:ascii="Times New Roman" w:hAnsi="Times New Roman"/>
        </w:rPr>
        <w:t>- повреждение поверхностей и отделки откосов, элементов архитектурного оформления проёма (наличников, профилей, элементов декора).</w:t>
      </w:r>
    </w:p>
    <w:p w:rsidR="00C31916" w:rsidRPr="00FE5FE2" w:rsidRDefault="00C31916" w:rsidP="00C31916">
      <w:pPr>
        <w:shd w:val="clear" w:color="auto" w:fill="FFFFFF"/>
        <w:tabs>
          <w:tab w:val="left" w:pos="1396"/>
        </w:tabs>
        <w:ind w:firstLine="709"/>
        <w:rPr>
          <w:rFonts w:ascii="Times New Roman" w:hAnsi="Times New Roman"/>
        </w:rPr>
      </w:pPr>
      <w:r w:rsidRPr="00FE5FE2">
        <w:rPr>
          <w:rFonts w:ascii="Times New Roman" w:hAnsi="Times New Roman"/>
        </w:rPr>
        <w:t>22.7. Ремонт входов в здания и сооружения.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22.7.1. Внесение изменений в расположение и конфигурацию наружных дверных проемов и их заполнений допускается только на основании архитектурного проекта, согласованного с уполномоченным органом.</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22.7.2. Окраска, отделка откосов дверных проемов должна осуществляться в соответствии с колером и общим характером отделки фасада. Не допускается:</w:t>
      </w:r>
    </w:p>
    <w:p w:rsidR="00C31916" w:rsidRPr="00FE5FE2" w:rsidRDefault="00C31916" w:rsidP="00C31916">
      <w:pPr>
        <w:shd w:val="clear" w:color="auto" w:fill="FFFFFF"/>
        <w:tabs>
          <w:tab w:val="left" w:pos="1206"/>
        </w:tabs>
        <w:ind w:firstLine="709"/>
        <w:rPr>
          <w:rFonts w:ascii="Times New Roman" w:hAnsi="Times New Roman"/>
        </w:rPr>
      </w:pPr>
      <w:r w:rsidRPr="00FE5FE2">
        <w:rPr>
          <w:rFonts w:ascii="Times New Roman" w:hAnsi="Times New Roman"/>
        </w:rPr>
        <w:t>- окраска откосов и наличников, фрагментарная окраска, облицовка участка фасада вокруг входа, не соответствующие колеру и отделке фасада;</w:t>
      </w:r>
    </w:p>
    <w:p w:rsidR="00C31916" w:rsidRPr="00FE5FE2" w:rsidRDefault="00C31916" w:rsidP="00C31916">
      <w:pPr>
        <w:shd w:val="clear" w:color="auto" w:fill="FFFFFF"/>
        <w:tabs>
          <w:tab w:val="left" w:pos="1140"/>
        </w:tabs>
        <w:ind w:firstLine="709"/>
        <w:rPr>
          <w:rFonts w:ascii="Times New Roman" w:hAnsi="Times New Roman"/>
        </w:rPr>
      </w:pPr>
      <w:r w:rsidRPr="00FE5FE2">
        <w:rPr>
          <w:rFonts w:ascii="Times New Roman" w:hAnsi="Times New Roman"/>
        </w:rPr>
        <w:t>- окраска поверхностей, облицованных камнем;</w:t>
      </w:r>
    </w:p>
    <w:p w:rsidR="00C31916" w:rsidRPr="00FE5FE2" w:rsidRDefault="00C31916" w:rsidP="00C31916">
      <w:pPr>
        <w:shd w:val="clear" w:color="auto" w:fill="FFFFFF"/>
        <w:tabs>
          <w:tab w:val="left" w:pos="1140"/>
        </w:tabs>
        <w:ind w:firstLine="709"/>
        <w:rPr>
          <w:rFonts w:ascii="Times New Roman" w:hAnsi="Times New Roman"/>
        </w:rPr>
      </w:pPr>
      <w:r w:rsidRPr="00FE5FE2">
        <w:rPr>
          <w:rFonts w:ascii="Times New Roman" w:hAnsi="Times New Roman"/>
        </w:rPr>
        <w:t>- облицовка поверхностей откосов керамической плиткой;</w:t>
      </w:r>
    </w:p>
    <w:p w:rsidR="00C31916" w:rsidRPr="00FE5FE2" w:rsidRDefault="00C31916" w:rsidP="00C31916">
      <w:pPr>
        <w:shd w:val="clear" w:color="auto" w:fill="FFFFFF"/>
        <w:tabs>
          <w:tab w:val="left" w:pos="1396"/>
        </w:tabs>
        <w:ind w:firstLine="709"/>
        <w:rPr>
          <w:rFonts w:ascii="Times New Roman" w:hAnsi="Times New Roman"/>
        </w:rPr>
      </w:pPr>
      <w:r w:rsidRPr="00FE5FE2">
        <w:rPr>
          <w:rFonts w:ascii="Times New Roman" w:hAnsi="Times New Roman"/>
        </w:rPr>
        <w:lastRenderedPageBreak/>
        <w:t>- повреждение поверхностей и отделки откосов, элементов архитектурного оформления дверных проемов.</w:t>
      </w:r>
    </w:p>
    <w:p w:rsidR="00C31916" w:rsidRPr="00FE5FE2" w:rsidRDefault="00C31916" w:rsidP="00C31916">
      <w:pPr>
        <w:shd w:val="clear" w:color="auto" w:fill="FFFFFF"/>
        <w:tabs>
          <w:tab w:val="left" w:pos="1396"/>
        </w:tabs>
        <w:ind w:firstLine="709"/>
        <w:rPr>
          <w:rFonts w:ascii="Times New Roman" w:hAnsi="Times New Roman"/>
        </w:rPr>
      </w:pPr>
      <w:r w:rsidRPr="00FE5FE2">
        <w:rPr>
          <w:rFonts w:ascii="Times New Roman" w:hAnsi="Times New Roman"/>
        </w:rPr>
        <w:t>22.8. Ремонт балконов и лоджий.</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22.8.1. Внесение изменений в устройство балконов, не нарушающих архитектурное решение фасада или обоснованных необходимостью его преобразования в рамках реконструкции, капитального ремонта зданий и сооружений, а также ликвидация балконов, угрожающих безопасности граждан, допускается при условии единого комплексного решения на основе архитектурного проекта, согласованного с уполномоченным органом.</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22.9. При содержании фасадов зданий, строений и сооружений запрещается: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22.9.1. самовольное переоборудование или изменение внешнего вида фасада здания, либо его элементов;</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22.9.2. самовольное нанесение надписей;</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22.9.3 нарушение установленных требований по размещению конструкций для рекламной и иной информации, в том числе указателей улиц, номерных знаков домов;</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22.9.4. декорирование фасадов баннерной тканью;</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22.9.5. произвольное изменение прозрачности, окраска и покрытие декоративными пленками поверхностей остекления, декорирование проемов баннерной тканью, замена остекления стеклоблоками, некачественное устройство остекления, ведущее к запотеванию поверхности и образованию конденсата;</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22.9.6. размещение рекламной и не рекламной информации, объемных предметов на ограждениях входных групп;</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22.9.7. на фасадах зданий оборудование архитектурно-художественной подсветки устанавливается в соответствии с проектной документацией.</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22.10. На фасадах зданий, строений и сооружений допускается установка следующих домовых знаков:</w:t>
      </w:r>
    </w:p>
    <w:p w:rsidR="00C31916" w:rsidRPr="00FE5FE2" w:rsidRDefault="00C31916" w:rsidP="00C31916">
      <w:pPr>
        <w:shd w:val="clear" w:color="auto" w:fill="FFFFFF"/>
        <w:tabs>
          <w:tab w:val="left" w:pos="960"/>
        </w:tabs>
        <w:ind w:firstLine="709"/>
        <w:rPr>
          <w:rFonts w:ascii="Times New Roman" w:hAnsi="Times New Roman"/>
        </w:rPr>
      </w:pPr>
      <w:r w:rsidRPr="00FE5FE2">
        <w:rPr>
          <w:rFonts w:ascii="Times New Roman" w:hAnsi="Times New Roman"/>
        </w:rPr>
        <w:t>- угловой указатель улицы, площади,</w:t>
      </w:r>
    </w:p>
    <w:p w:rsidR="00C31916" w:rsidRPr="00FE5FE2" w:rsidRDefault="00C31916" w:rsidP="00C31916">
      <w:pPr>
        <w:shd w:val="clear" w:color="auto" w:fill="FFFFFF"/>
        <w:tabs>
          <w:tab w:val="left" w:pos="960"/>
        </w:tabs>
        <w:ind w:firstLine="709"/>
        <w:rPr>
          <w:rFonts w:ascii="Times New Roman" w:hAnsi="Times New Roman"/>
        </w:rPr>
      </w:pPr>
      <w:r w:rsidRPr="00FE5FE2">
        <w:rPr>
          <w:rFonts w:ascii="Times New Roman" w:hAnsi="Times New Roman"/>
        </w:rPr>
        <w:t>- указатель номера дома, строения;</w:t>
      </w:r>
    </w:p>
    <w:p w:rsidR="00C31916" w:rsidRPr="00FE5FE2" w:rsidRDefault="00C31916" w:rsidP="00C31916">
      <w:pPr>
        <w:shd w:val="clear" w:color="auto" w:fill="FFFFFF"/>
        <w:tabs>
          <w:tab w:val="left" w:pos="960"/>
        </w:tabs>
        <w:ind w:firstLine="709"/>
        <w:rPr>
          <w:rFonts w:ascii="Times New Roman" w:hAnsi="Times New Roman"/>
        </w:rPr>
      </w:pPr>
      <w:r w:rsidRPr="00FE5FE2">
        <w:rPr>
          <w:rFonts w:ascii="Times New Roman" w:hAnsi="Times New Roman"/>
        </w:rPr>
        <w:t>- указатель номера подъезда и номеров квартир в подъезде;</w:t>
      </w:r>
    </w:p>
    <w:p w:rsidR="00C31916" w:rsidRPr="00FE5FE2" w:rsidRDefault="00C31916" w:rsidP="00C31916">
      <w:pPr>
        <w:shd w:val="clear" w:color="auto" w:fill="FFFFFF"/>
        <w:tabs>
          <w:tab w:val="left" w:pos="960"/>
        </w:tabs>
        <w:ind w:firstLine="709"/>
        <w:rPr>
          <w:rFonts w:ascii="Times New Roman" w:hAnsi="Times New Roman"/>
        </w:rPr>
      </w:pPr>
      <w:r w:rsidRPr="00FE5FE2">
        <w:rPr>
          <w:rFonts w:ascii="Times New Roman" w:hAnsi="Times New Roman"/>
        </w:rPr>
        <w:t>- флагодержатель;</w:t>
      </w:r>
    </w:p>
    <w:p w:rsidR="00C31916" w:rsidRPr="00FE5FE2" w:rsidRDefault="00C31916" w:rsidP="00C31916">
      <w:pPr>
        <w:shd w:val="clear" w:color="auto" w:fill="FFFFFF"/>
        <w:tabs>
          <w:tab w:val="left" w:pos="960"/>
        </w:tabs>
        <w:ind w:firstLine="709"/>
        <w:rPr>
          <w:rFonts w:ascii="Times New Roman" w:hAnsi="Times New Roman"/>
        </w:rPr>
      </w:pPr>
      <w:r w:rsidRPr="00FE5FE2">
        <w:rPr>
          <w:rFonts w:ascii="Times New Roman" w:hAnsi="Times New Roman"/>
        </w:rPr>
        <w:t>- памятная доска;</w:t>
      </w:r>
    </w:p>
    <w:p w:rsidR="00C31916" w:rsidRPr="00FE5FE2" w:rsidRDefault="00C31916" w:rsidP="00C31916">
      <w:pPr>
        <w:shd w:val="clear" w:color="auto" w:fill="FFFFFF"/>
        <w:tabs>
          <w:tab w:val="left" w:pos="960"/>
        </w:tabs>
        <w:ind w:firstLine="709"/>
        <w:rPr>
          <w:rFonts w:ascii="Times New Roman" w:hAnsi="Times New Roman"/>
        </w:rPr>
      </w:pPr>
      <w:r w:rsidRPr="00FE5FE2">
        <w:rPr>
          <w:rFonts w:ascii="Times New Roman" w:hAnsi="Times New Roman"/>
        </w:rPr>
        <w:t>- указатель пожарного гидранта;</w:t>
      </w:r>
    </w:p>
    <w:p w:rsidR="00C31916" w:rsidRPr="00FE5FE2" w:rsidRDefault="00C31916" w:rsidP="00C31916">
      <w:pPr>
        <w:shd w:val="clear" w:color="auto" w:fill="FFFFFF"/>
        <w:tabs>
          <w:tab w:val="left" w:pos="960"/>
        </w:tabs>
        <w:ind w:firstLine="709"/>
        <w:rPr>
          <w:rFonts w:ascii="Times New Roman" w:hAnsi="Times New Roman"/>
        </w:rPr>
      </w:pPr>
      <w:r w:rsidRPr="00FE5FE2">
        <w:rPr>
          <w:rFonts w:ascii="Times New Roman" w:hAnsi="Times New Roman"/>
        </w:rPr>
        <w:t>- указатель канализации и водопровода;</w:t>
      </w:r>
    </w:p>
    <w:p w:rsidR="00C31916" w:rsidRPr="00FE5FE2" w:rsidRDefault="00C31916" w:rsidP="00C31916">
      <w:pPr>
        <w:shd w:val="clear" w:color="auto" w:fill="FFFFFF"/>
        <w:tabs>
          <w:tab w:val="left" w:pos="960"/>
        </w:tabs>
        <w:ind w:firstLine="709"/>
        <w:rPr>
          <w:rFonts w:ascii="Times New Roman" w:hAnsi="Times New Roman"/>
        </w:rPr>
      </w:pPr>
      <w:r w:rsidRPr="00FE5FE2">
        <w:rPr>
          <w:rFonts w:ascii="Times New Roman" w:hAnsi="Times New Roman"/>
        </w:rPr>
        <w:t>- указатель подземного газопровода.</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22.11. Кровли:</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22.11.1. Кровля зданий, элементы водоотводящей системы, оголовки дымоходов и вентиляционных систем должны содержаться в исправном состоянии и не представлять опасности для жителей домов и пешеходов при любых погодных условиях.</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22.11.2. Запрещается складирование на кровле зданий предметов, предназначенных для эксплуатации кровли (лопаты, скребки, ломы), строительных материалов, отходов ремонта, неиспользуемых механизмов и прочих предметов.</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22.11.3. В зимнее время юридическими или физическими лицами, индивидуальными предпринимателями, в собственности, аренде либо ином вещном праве или управлении которых находятся строения, должна быть организована очистка кровель от снега, наледи и сосулек. Очистка кровель от снега, наледи и сосулек на сторонах, выходящих на пешеходные зоны, должна производиться с ограждением участков и принятием всех необходимых мер предосторожности. Сброшенные с кровель на пешеходную дорожку, проезжую часть снег и наледь подлежат немедленной уборке.</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22.11.4. При сбрасывании снега и наледи, скалывании сосулек, производстве ремонтных и иных работ на кровле должны быть приняты меры, обеспечивающие сохранность деревьев и кустарников, воздушных линий электроснабжения, освещения и связи, светофорных объектов, дорожных знаков, декоративной отделки и инженерных элементов зданий. В случае повреждения указанных элементов они подлежат восстановлению за счет лица, осуществлявшего очистку кровли и допустившего повреждения.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22.11.5. Крыши домов должны иметь водоотвод, не допускающий прямое попадание стекающей воды на пешеходов и пешеходные зоны. Желоба, воронки, водостоки должны быть неразрывны и рассчитаны на пропуск собирающихся объемов воды. Водостоки, выходящие на стороны зданий с пешеходными зонами, должны отводиться за пределы пешеходных дорожек.</w:t>
      </w:r>
    </w:p>
    <w:p w:rsidR="00C31916" w:rsidRPr="00FE5FE2" w:rsidRDefault="00C31916" w:rsidP="00C31916">
      <w:pPr>
        <w:pStyle w:val="6"/>
        <w:shd w:val="clear" w:color="auto" w:fill="FFFFFF"/>
        <w:spacing w:before="0" w:after="0"/>
        <w:ind w:firstLine="0"/>
        <w:jc w:val="center"/>
        <w:rPr>
          <w:rFonts w:ascii="Times New Roman" w:hAnsi="Times New Roman"/>
          <w:b w:val="0"/>
        </w:rPr>
      </w:pPr>
      <w:bookmarkStart w:id="45" w:name="_Toc489865996"/>
      <w:bookmarkStart w:id="46" w:name="_Toc489866789"/>
      <w:r w:rsidRPr="00FE5FE2">
        <w:rPr>
          <w:rFonts w:ascii="Times New Roman" w:hAnsi="Times New Roman"/>
          <w:b w:val="0"/>
        </w:rPr>
        <w:lastRenderedPageBreak/>
        <w:t>23. Проведения работ при строительстве, ремонте и реконструкции систем коммунальной инфраструктуры</w:t>
      </w:r>
      <w:bookmarkEnd w:id="45"/>
      <w:bookmarkEnd w:id="46"/>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23.1. Разрешение на производство работ по строительству, реконструкции, ремонту коммуникаций выдает администрация Богучарского муниципального района при предъявлении:</w:t>
      </w:r>
    </w:p>
    <w:p w:rsidR="00C31916" w:rsidRPr="00FE5FE2" w:rsidRDefault="00C31916" w:rsidP="00C31916">
      <w:pPr>
        <w:shd w:val="clear" w:color="auto" w:fill="FFFFFF"/>
        <w:tabs>
          <w:tab w:val="left" w:pos="1250"/>
        </w:tabs>
        <w:ind w:firstLine="709"/>
        <w:rPr>
          <w:rFonts w:ascii="Times New Roman" w:hAnsi="Times New Roman"/>
        </w:rPr>
      </w:pPr>
      <w:r w:rsidRPr="00FE5FE2">
        <w:rPr>
          <w:rFonts w:ascii="Times New Roman" w:hAnsi="Times New Roman"/>
        </w:rPr>
        <w:t>- проекта проведения работ, согласованного с заинтересованными службами, отвечающими за сохранность инженерных коммуникаций;</w:t>
      </w:r>
    </w:p>
    <w:p w:rsidR="00C31916" w:rsidRPr="00FE5FE2" w:rsidRDefault="00C31916" w:rsidP="00C31916">
      <w:pPr>
        <w:shd w:val="clear" w:color="auto" w:fill="FFFFFF"/>
        <w:tabs>
          <w:tab w:val="left" w:pos="1330"/>
        </w:tabs>
        <w:ind w:firstLine="709"/>
        <w:rPr>
          <w:rFonts w:ascii="Times New Roman" w:hAnsi="Times New Roman"/>
        </w:rPr>
      </w:pPr>
      <w:r w:rsidRPr="00FE5FE2">
        <w:rPr>
          <w:rFonts w:ascii="Times New Roman" w:hAnsi="Times New Roman"/>
        </w:rPr>
        <w:t>- схемы движения транспорта и пешеходов, согласованной с государственной инспекцией по безопасности дорожного движения;</w:t>
      </w:r>
    </w:p>
    <w:p w:rsidR="00C31916" w:rsidRPr="00FE5FE2" w:rsidRDefault="00C31916" w:rsidP="00C31916">
      <w:pPr>
        <w:shd w:val="clear" w:color="auto" w:fill="FFFFFF"/>
        <w:tabs>
          <w:tab w:val="left" w:pos="1285"/>
        </w:tabs>
        <w:ind w:firstLine="709"/>
        <w:rPr>
          <w:rFonts w:ascii="Times New Roman" w:hAnsi="Times New Roman"/>
        </w:rPr>
      </w:pPr>
      <w:r w:rsidRPr="00FE5FE2">
        <w:rPr>
          <w:rFonts w:ascii="Times New Roman" w:hAnsi="Times New Roman"/>
        </w:rPr>
        <w:t xml:space="preserve">- условий производства работ, согласованных с администрацией </w:t>
      </w:r>
      <w:r w:rsidR="00C80597" w:rsidRPr="00FE5FE2">
        <w:rPr>
          <w:rFonts w:ascii="Times New Roman" w:hAnsi="Times New Roman"/>
        </w:rPr>
        <w:t>Залиманского</w:t>
      </w:r>
      <w:r w:rsidRPr="00FE5FE2">
        <w:rPr>
          <w:rFonts w:ascii="Times New Roman" w:hAnsi="Times New Roman"/>
        </w:rPr>
        <w:t xml:space="preserve"> сельского поселения;</w:t>
      </w:r>
    </w:p>
    <w:p w:rsidR="00C31916" w:rsidRPr="00FE5FE2" w:rsidRDefault="00C31916" w:rsidP="00C31916">
      <w:pPr>
        <w:shd w:val="clear" w:color="auto" w:fill="FFFFFF"/>
        <w:tabs>
          <w:tab w:val="left" w:pos="1218"/>
        </w:tabs>
        <w:ind w:firstLine="709"/>
        <w:rPr>
          <w:rFonts w:ascii="Times New Roman" w:hAnsi="Times New Roman"/>
        </w:rPr>
      </w:pPr>
      <w:r w:rsidRPr="00FE5FE2">
        <w:rPr>
          <w:rFonts w:ascii="Times New Roman" w:hAnsi="Times New Roman"/>
        </w:rPr>
        <w:t>- календарного графика производства работ, а также соглашения с собственником или уполномоченным им лицом о восстановлении благоустройства земельного участка, на территории которого будут проводиться работы по строительству, реконструкции, ремонту коммуникаций.</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При производстве работ, связанных с необходимостью восстановления покрытия дорог, тротуаров или газонов, разрешение на производство земляных работ выдается только при согласовании со специализированной организацией, обслуживающей дорожное покрытие, тротуары, газоны.</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Разрешение (ордер) на производство работ следует хранить на месте работ и предъявлять по первому требованию лиц, осуществляющих контроль.</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Запрещается проведение работ при строительстве, ремонте, реконструкции коммуникаций по просроченным разрешениям (ордерам) и признается самовольным проведением земляных работ.</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23.2. Наружные инженерные коммуникации (тепловые сети, газопровод, электросети, горячее водоснабжение, ливневая канализация и другие) должны находиться в исправном состоянии, а прилегающая к ним территория содержаться в чистоте. Запрещается на прилегающей к коммуникациям территории роста самосева деревьев и кустарников. Покос травы должен производиться на регулярной основе при высоте травостоя более 15 см. Скошенная трава, ветки деревьев и кустарников с территории удаляются в течение трех суток со дня проведения работ.</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23.3. За уборку территории в радиусе 5 метров, прилегающей к объектам и наземным частям линейных сооружений и коммуникаций ответственность возлагается на хозяйствующие субъекты, осуществляющие деятельность в данных объектах.</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23.4. В случае проведения ремонта инженерных коммуникаций размер прилегающей территории может быть увеличен по решению администрации сельского поселения.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23.5. Запрещается повреждение наземных частей смотровых и дождеприемных колодцев, линий теплотрасс, газо-, топливо-, водопроводов, линий электропередачи и их изоляции, иных наземных частей линейных сооружений и коммуникаций.</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23.6. Запрещается отсутствие, загрязнение или неокрашенное состояние ограждений, люков смотровых и дождеприемных колодцев, отсутствие наружной изоляции наземных линий теплосети, водопроводов и иных наземных частей линейных сооружений и коммуникаций, отсутствие необходимого ремонта или несвоевременное проведение профилактических обследований указанных объектов, их очистки, покраски.</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23.7. Водопроводные сооружения, принадлежащие юридическим лицам, обслуживаются структурными подразделениями организаций их эксплуатирующих. Извлечение осадков из смотровых и дождеприемных колодцев производится хозяйствующими субъектами, эксплуатирующими эти сооружения.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23.8. Организации по обслуживанию жилищного фонда, а также собственники домовладений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23.9. В целях поддержания нормальных условий эксплуатации внутриквартальных и домовых сетей физическим и юридическим лицам запрещается: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1) открывать люки колодцев и регулировать запорные устройства на магистралях водопровода, канализации, теплотрасс;</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 производить какие-либо работы на данных сетях без разрешения эксплуатирующих организаций;</w:t>
      </w:r>
    </w:p>
    <w:p w:rsidR="00C31916" w:rsidRPr="00FE5FE2" w:rsidRDefault="00C31916" w:rsidP="00C31916">
      <w:pPr>
        <w:shd w:val="clear" w:color="auto" w:fill="FFFFFF"/>
        <w:tabs>
          <w:tab w:val="left" w:pos="1280"/>
        </w:tabs>
        <w:ind w:firstLine="709"/>
        <w:rPr>
          <w:rFonts w:ascii="Times New Roman" w:hAnsi="Times New Roman"/>
        </w:rPr>
      </w:pPr>
      <w:r w:rsidRPr="00FE5FE2">
        <w:rPr>
          <w:rFonts w:ascii="Times New Roman" w:hAnsi="Times New Roman"/>
        </w:rPr>
        <w:t>3) возводить над уличными, дворовыми сетями постройки постоянного и временного характера, заваливать трассы инженерных коммуникаций строительными материалами, мусором и т.п.;</w:t>
      </w:r>
    </w:p>
    <w:p w:rsidR="00C31916" w:rsidRPr="00FE5FE2" w:rsidRDefault="00C31916" w:rsidP="00C31916">
      <w:pPr>
        <w:shd w:val="clear" w:color="auto" w:fill="FFFFFF"/>
        <w:tabs>
          <w:tab w:val="left" w:pos="1398"/>
        </w:tabs>
        <w:ind w:firstLine="709"/>
        <w:rPr>
          <w:rFonts w:ascii="Times New Roman" w:hAnsi="Times New Roman"/>
        </w:rPr>
      </w:pPr>
      <w:r w:rsidRPr="00FE5FE2">
        <w:rPr>
          <w:rFonts w:ascii="Times New Roman" w:hAnsi="Times New Roman"/>
        </w:rPr>
        <w:lastRenderedPageBreak/>
        <w:t>4) оставлять колодцы незакрытыми или закрывать их разбитыми крышками;</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5) отводить поверхностные воды в систему канализации, а воду из системы канализации тепло, водоснабжения на поверхность земли, дороги и тротуары;</w:t>
      </w:r>
    </w:p>
    <w:p w:rsidR="00C31916" w:rsidRPr="00FE5FE2" w:rsidRDefault="00C31916" w:rsidP="00C31916">
      <w:pPr>
        <w:shd w:val="clear" w:color="auto" w:fill="FFFFFF"/>
        <w:tabs>
          <w:tab w:val="left" w:pos="1280"/>
        </w:tabs>
        <w:ind w:firstLine="709"/>
        <w:rPr>
          <w:rFonts w:ascii="Times New Roman" w:hAnsi="Times New Roman"/>
        </w:rPr>
      </w:pPr>
      <w:r w:rsidRPr="00FE5FE2">
        <w:rPr>
          <w:rFonts w:ascii="Times New Roman" w:hAnsi="Times New Roman"/>
        </w:rPr>
        <w:t>6) пользоваться пожарными гидрантами в хозяйственных целях;</w:t>
      </w:r>
    </w:p>
    <w:p w:rsidR="00C31916" w:rsidRPr="00FE5FE2" w:rsidRDefault="00C31916" w:rsidP="00C31916">
      <w:pPr>
        <w:shd w:val="clear" w:color="auto" w:fill="FFFFFF"/>
        <w:tabs>
          <w:tab w:val="left" w:pos="1280"/>
        </w:tabs>
        <w:ind w:firstLine="709"/>
        <w:rPr>
          <w:rFonts w:ascii="Times New Roman" w:hAnsi="Times New Roman"/>
        </w:rPr>
      </w:pPr>
      <w:r w:rsidRPr="00FE5FE2">
        <w:rPr>
          <w:rFonts w:ascii="Times New Roman" w:hAnsi="Times New Roman"/>
        </w:rPr>
        <w:t>7) производить забор воды от уличных колонок с помощью шлангов;</w:t>
      </w:r>
    </w:p>
    <w:p w:rsidR="00C31916" w:rsidRPr="00FE5FE2" w:rsidRDefault="00C31916" w:rsidP="00C31916">
      <w:pPr>
        <w:shd w:val="clear" w:color="auto" w:fill="FFFFFF"/>
        <w:tabs>
          <w:tab w:val="left" w:pos="1280"/>
        </w:tabs>
        <w:ind w:firstLine="709"/>
        <w:rPr>
          <w:rFonts w:ascii="Times New Roman" w:hAnsi="Times New Roman"/>
        </w:rPr>
      </w:pPr>
      <w:r w:rsidRPr="00FE5FE2">
        <w:rPr>
          <w:rFonts w:ascii="Times New Roman" w:hAnsi="Times New Roman"/>
        </w:rPr>
        <w:t>8) производить разборку колонок;</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9) запрещается эксплуатацию сетей с изоляцией волокнистыми материалами или пенополиуретановым покрытием без защитного покровного слоя.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23.10. В зимний период ответственные хозяйствующие субъекты и физические лица должны расчищать места нахождения пожарных гидрантов и обеспечивать указателями их расположение. Пожарные гидранты должны находиться в исправном состоянии и в зимний период должны быть утеплены.</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23.11. Уборка и очистка водоотводных канав, водоперепускных труб, предназначенных для отвода поверхностных и грунтовых вод с улиц, обеспечивается собственником таких объектов или уполномоченным лицом администрации сельского поселения.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23.12. Уборка и очистка дренажных систем, предназначенных для отвода поверхностных и грунтовых вод с территорий дворов, обеспечивается собственником таких систем или уполномоченным им лицом.</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23.13. Собственники инженерных коммуникаций и (или) уполномоченные ими лица, являющиеся владельцами и (или) пользователями таких коммуникаций, обязаны:</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23.13.1. производить содержание и ремонт подземных коммуникаций, а также своевременную очистку колодцев и коллекторов с обязательным вывозом мусора и грязи в места санкционированного размещения отходов.</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23.13.2. Обеспечивать содержание колодцев и люков в исправном состоянии, размещение люков колодцев в одном уровне с полотном дороги, тротуаром или газоном (не допускается отклонение крышки люка относительно уровня покрытия более 2 см, отклонение решетки дождеприемника относительно уровня лотка - более 3 см). Устранение недостатков следует осуществлять в течение 6 часов с момента их обнаружения.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23.13.3. Осуществлять контроль, за наличием и содержанием в исправном состоянии люков на колодцах, производить их замену в течение 6 часов с момента обнаружения отсутствия крышки или неисправности люка.</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23.13.4. Немедленно ограждать и обозначать соответствующими дорожными знаками разрушенные крышки и решетки (их замена должна быть произведена в течение 6 часов).</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23.13.5. Обеспечивать безопасность движения транспортных средств и пешеходов в период ремонта (ликвидации последствий аварий) подземных коммуникаций, колодцев, установки люков, в том числе осуществлять установку ограждений и соответствующих дорожных знаков.</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23.14. Обеспечение мер по благоустройству территории участниками градостроительной, хозяйственной и иной деятельности:</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23.14.1 меры по благоустройству территории осуществляется при строительстве и реконструкции объектов капитального строительства. Меры осуществляются в соответствии с требованиями настоящих Правил и проектной документацией, на основании которой выдавалось решение на строительство.</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23.14.2. Ввод в эксплуатацию объектов капитального строительства запрещается без завершения предусмотренных проектной документацией работ по благоустройству территорий, за исключением ввода объектов в эксплуатацию в зимний период (I-IV кварталы).</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Объекты, сдаваемые в зимний период, допускается вводить в эксплуатацию с не завершенными работами по благоустройству территории, с обязательством застройщика (заказчика) строительства выполнить работы по благоустройству в полном объеме в ближайший благоприятный период, но не позднее 1 июня текущего года.</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23.14.3. Благоустройство территории, содержание территорий и элементов благоустройства, обеспечиваются юридическими, и физическими лицами, осуществляющими эксплуатацию зданий, строений, сооружений и иных объектов, - в том числе земельных участков, принадлежащих юридическим и физическим лицам на праве собственности и ином вещном праве, - в течение всего времени их эксплуатации, в том числе в период вывода их из эксплуатации.</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23.14.4. Собственники зданий (помещений в них) и сооружений участвуют в благоустройстве прилегающих территорий в соответствии с действующим законодательством.</w:t>
      </w:r>
    </w:p>
    <w:p w:rsidR="00C31916" w:rsidRPr="00FE5FE2" w:rsidRDefault="00C31916" w:rsidP="00C31916">
      <w:pPr>
        <w:pStyle w:val="6"/>
        <w:shd w:val="clear" w:color="auto" w:fill="FFFFFF"/>
        <w:spacing w:before="0" w:after="0"/>
        <w:ind w:firstLine="0"/>
        <w:jc w:val="center"/>
        <w:rPr>
          <w:rFonts w:ascii="Times New Roman" w:hAnsi="Times New Roman"/>
          <w:b w:val="0"/>
        </w:rPr>
      </w:pPr>
      <w:bookmarkStart w:id="47" w:name="_Toc489865997"/>
      <w:bookmarkStart w:id="48" w:name="_Toc489866790"/>
      <w:r w:rsidRPr="00FE5FE2">
        <w:rPr>
          <w:rFonts w:ascii="Times New Roman" w:hAnsi="Times New Roman"/>
          <w:b w:val="0"/>
        </w:rPr>
        <w:t>24. Содержание животных</w:t>
      </w:r>
      <w:bookmarkEnd w:id="47"/>
      <w:bookmarkEnd w:id="48"/>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lastRenderedPageBreak/>
        <w:t>24.1. Содержание собак рассматривается как деятельность, связанная с повышенной опасностью. Владельцы домашних животных несут ответственность за их здоровье и содержание, а также за моральный и имущественный ущерб либо за вред здоровью человека, причиненный их домашними животными иным лицам.</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24.2. Выгул домашних животных (собак, кошек и др.) разрешается на территориях, определяемых администрациями сельских поселений. Для этих целей на отведенных площадках устанавливаются знаки о разрешении выгула. При отсутствии специализированных площадок место выгула определяет сам владелец животного при неукоснительном обеспечении безопасности окружающих.</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24.3. Выводить собаку на прогулку можно только на поводке. Спускать собаку с поводка можно только в специально отведенных местах для выгула. Собаки следующих пород, начиная с 10-и месячного возраста, должны выводиться на прогулку в наморднике: восточно-европейская овчарка, немецкая овчарка, кавказская овчарка, среднеазиатская овчарка, южнорусская овчарка, московская сторожевая, ротвейлер, черный терьер, доберман, боксер, немецкий дог, пит бультерьер, чау- чау, аргентинский дог, бордосский дог, бульмастиф, мастино-неаполитано, мастифф, ирландский волкодав, американский стаффордширский терьер, ризеншнауцер, эрдельтерьер. Собаки других пород, проявляющие агресивность по отношению к людям, собакам и другим животным, также выводятся на прогулку в наморднике.</w:t>
      </w:r>
    </w:p>
    <w:p w:rsidR="00C31916" w:rsidRPr="00FE5FE2" w:rsidRDefault="00C31916" w:rsidP="00C31916">
      <w:pPr>
        <w:shd w:val="clear" w:color="auto" w:fill="FFFFFF"/>
        <w:tabs>
          <w:tab w:val="left" w:pos="1358"/>
        </w:tabs>
        <w:ind w:firstLine="709"/>
        <w:rPr>
          <w:rFonts w:ascii="Times New Roman" w:hAnsi="Times New Roman"/>
        </w:rPr>
      </w:pPr>
      <w:r w:rsidRPr="00FE5FE2">
        <w:rPr>
          <w:rFonts w:ascii="Times New Roman" w:hAnsi="Times New Roman"/>
        </w:rPr>
        <w:t>В случае социальной опасности (неоднократные покусы, покусы, повлекшие серьезные нарушения здоровья) домашнее животное подлежит конфискации или усыплению по заключению комиссии в составе органа государственного ветеринарного надзора в порядке, установленным действующим законодательством.</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24.4. Запрещается:</w:t>
      </w:r>
    </w:p>
    <w:p w:rsidR="00C31916" w:rsidRPr="00FE5FE2" w:rsidRDefault="00C31916" w:rsidP="00C31916">
      <w:pPr>
        <w:shd w:val="clear" w:color="auto" w:fill="FFFFFF"/>
        <w:tabs>
          <w:tab w:val="left" w:pos="1000"/>
        </w:tabs>
        <w:ind w:firstLine="709"/>
        <w:rPr>
          <w:rFonts w:ascii="Times New Roman" w:hAnsi="Times New Roman"/>
        </w:rPr>
      </w:pPr>
      <w:r w:rsidRPr="00FE5FE2">
        <w:rPr>
          <w:rFonts w:ascii="Times New Roman" w:hAnsi="Times New Roman"/>
        </w:rPr>
        <w:t>- выгул собак без сопровождающего лица и поводка;</w:t>
      </w:r>
    </w:p>
    <w:p w:rsidR="00C31916" w:rsidRPr="00FE5FE2" w:rsidRDefault="00C31916" w:rsidP="00C31916">
      <w:pPr>
        <w:shd w:val="clear" w:color="auto" w:fill="FFFFFF"/>
        <w:tabs>
          <w:tab w:val="left" w:pos="1000"/>
        </w:tabs>
        <w:ind w:firstLine="709"/>
        <w:rPr>
          <w:rFonts w:ascii="Times New Roman" w:hAnsi="Times New Roman"/>
        </w:rPr>
      </w:pPr>
      <w:r w:rsidRPr="00FE5FE2">
        <w:rPr>
          <w:rFonts w:ascii="Times New Roman" w:hAnsi="Times New Roman"/>
        </w:rPr>
        <w:t>- оставлять домашних животных без присмотра;</w:t>
      </w:r>
    </w:p>
    <w:p w:rsidR="00C31916" w:rsidRPr="00FE5FE2" w:rsidRDefault="00C31916" w:rsidP="00C31916">
      <w:pPr>
        <w:shd w:val="clear" w:color="auto" w:fill="FFFFFF"/>
        <w:tabs>
          <w:tab w:val="left" w:pos="1019"/>
        </w:tabs>
        <w:ind w:firstLine="709"/>
        <w:rPr>
          <w:rFonts w:ascii="Times New Roman" w:hAnsi="Times New Roman"/>
        </w:rPr>
      </w:pPr>
      <w:r w:rsidRPr="00FE5FE2">
        <w:rPr>
          <w:rFonts w:ascii="Times New Roman" w:hAnsi="Times New Roman"/>
        </w:rPr>
        <w:t>- посещать с домашними животными магазины, организации массового питания, медицинские, культурные и образовательные учреждения. Организации должны помещать знаки о запрете посещения их с домашними животными при входе и оборудовать места для их привязи;</w:t>
      </w:r>
    </w:p>
    <w:p w:rsidR="00C31916" w:rsidRPr="00FE5FE2" w:rsidRDefault="00C31916" w:rsidP="00C31916">
      <w:pPr>
        <w:shd w:val="clear" w:color="auto" w:fill="FFFFFF"/>
        <w:tabs>
          <w:tab w:val="left" w:pos="1008"/>
        </w:tabs>
        <w:ind w:firstLine="709"/>
        <w:rPr>
          <w:rFonts w:ascii="Times New Roman" w:hAnsi="Times New Roman"/>
        </w:rPr>
      </w:pPr>
      <w:r w:rsidRPr="00FE5FE2">
        <w:rPr>
          <w:rFonts w:ascii="Times New Roman" w:hAnsi="Times New Roman"/>
        </w:rPr>
        <w:t>- запрещается загрязнение лестничных клеток, дворов, газонов, скверов, тротуаров, улиц, связанных с содержанием животных. Не разрешается содержать домашних животных в местах общего пользования жилых домов (кухни, коридоры и др. места общего пользования коммунальных квартир, лестничные клетки, чердаки, подвалы, переходные лоджии и другие). Загрязнение домашними животными указанных мест немедленно устраняется их владельцами;</w:t>
      </w:r>
    </w:p>
    <w:p w:rsidR="00C31916" w:rsidRPr="00FE5FE2" w:rsidRDefault="00C31916" w:rsidP="00C31916">
      <w:pPr>
        <w:shd w:val="clear" w:color="auto" w:fill="FFFFFF"/>
        <w:tabs>
          <w:tab w:val="left" w:pos="1106"/>
        </w:tabs>
        <w:ind w:firstLine="709"/>
        <w:rPr>
          <w:rFonts w:ascii="Times New Roman" w:hAnsi="Times New Roman"/>
        </w:rPr>
      </w:pPr>
      <w:r w:rsidRPr="00FE5FE2">
        <w:rPr>
          <w:rFonts w:ascii="Times New Roman" w:hAnsi="Times New Roman"/>
        </w:rPr>
        <w:t>- выгуливать собак, требующих особой ответственности владельца, детям до 14 лет, а также лицам, находящихся в состоянии алкогольного, наркотического и токсического опьянения;</w:t>
      </w:r>
    </w:p>
    <w:p w:rsidR="00C31916" w:rsidRPr="00FE5FE2" w:rsidRDefault="00C31916" w:rsidP="00C31916">
      <w:pPr>
        <w:shd w:val="clear" w:color="auto" w:fill="FFFFFF"/>
        <w:tabs>
          <w:tab w:val="left" w:pos="1011"/>
        </w:tabs>
        <w:ind w:firstLine="709"/>
        <w:rPr>
          <w:rFonts w:ascii="Times New Roman" w:hAnsi="Times New Roman"/>
        </w:rPr>
      </w:pPr>
      <w:r w:rsidRPr="00FE5FE2">
        <w:rPr>
          <w:rFonts w:ascii="Times New Roman" w:hAnsi="Times New Roman"/>
        </w:rPr>
        <w:t>- оставлять без попечения домашнее животное, бросать или самовольно уничтожать;</w:t>
      </w:r>
    </w:p>
    <w:p w:rsidR="00C31916" w:rsidRPr="00FE5FE2" w:rsidRDefault="00C31916" w:rsidP="00C31916">
      <w:pPr>
        <w:shd w:val="clear" w:color="auto" w:fill="FFFFFF"/>
        <w:tabs>
          <w:tab w:val="left" w:pos="1219"/>
        </w:tabs>
        <w:ind w:firstLine="709"/>
        <w:rPr>
          <w:rFonts w:ascii="Times New Roman" w:hAnsi="Times New Roman"/>
        </w:rPr>
      </w:pPr>
      <w:r w:rsidRPr="00FE5FE2">
        <w:rPr>
          <w:rFonts w:ascii="Times New Roman" w:hAnsi="Times New Roman"/>
        </w:rPr>
        <w:t>- запрещается проведение собачьих боев как организованного зрелищного мероприятия;</w:t>
      </w:r>
    </w:p>
    <w:p w:rsidR="00C31916" w:rsidRPr="00FE5FE2" w:rsidRDefault="00C31916" w:rsidP="00C31916">
      <w:pPr>
        <w:shd w:val="clear" w:color="auto" w:fill="FFFFFF"/>
        <w:tabs>
          <w:tab w:val="left" w:pos="1054"/>
        </w:tabs>
        <w:ind w:firstLine="709"/>
        <w:rPr>
          <w:rFonts w:ascii="Times New Roman" w:hAnsi="Times New Roman"/>
        </w:rPr>
      </w:pPr>
      <w:r w:rsidRPr="00FE5FE2">
        <w:rPr>
          <w:rFonts w:ascii="Times New Roman" w:hAnsi="Times New Roman"/>
        </w:rPr>
        <w:t>- запрещается выбрасывать трупы животных в контейнеры для сбора мусора и бытовых отходов;</w:t>
      </w:r>
    </w:p>
    <w:p w:rsidR="00C31916" w:rsidRPr="00FE5FE2" w:rsidRDefault="00C31916" w:rsidP="00C31916">
      <w:pPr>
        <w:shd w:val="clear" w:color="auto" w:fill="FFFFFF"/>
        <w:tabs>
          <w:tab w:val="left" w:pos="1140"/>
        </w:tabs>
        <w:ind w:firstLine="709"/>
        <w:rPr>
          <w:rFonts w:ascii="Times New Roman" w:hAnsi="Times New Roman"/>
        </w:rPr>
      </w:pPr>
      <w:r w:rsidRPr="00FE5FE2">
        <w:rPr>
          <w:rFonts w:ascii="Times New Roman" w:hAnsi="Times New Roman"/>
        </w:rPr>
        <w:t>- выгул собак и кошек на детских и спортивных площадках;</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 купать собак в местах оборудованных и предназначенных для купания и пляжей.</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24.5. Животные, находящиеся в общественных местах без сопровождающего лица (кроме временно оставленных на привязи у мест общего пользования), подлежат отлову как безнадзорные.</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Отлов безнадзорных животных регламентируется решением администрации Богучарского муниципального района и осуществляется подрядчиком (исполнителем), с которым заключен контракт.</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24.6. Владельцы животных (собак, кошек и других животных) не должны допускать загрязнение тротуаров и других объектов общего пользования при выгуле домашних животных, а в случае загрязнения должны убрать экскременты за своим животным.</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24.7. Гужевой транспорт:</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24.7.1. Использование лошадей на территории сельского поселения может осуществляться в коммерческих (предоставление услуг по катанию граждан на гужевом транспорте и верховых лошадях, учебно-оздоровительные группы, индивидуальные занятия и др. предпринимательская деятельность) и некоммерческих целях.</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24.7.2. Эксплуатация лошадей независимо от направлений их использования допускается:</w:t>
      </w:r>
    </w:p>
    <w:p w:rsidR="00C31916" w:rsidRPr="00FE5FE2" w:rsidRDefault="00C31916" w:rsidP="00C31916">
      <w:pPr>
        <w:shd w:val="clear" w:color="auto" w:fill="FFFFFF"/>
        <w:tabs>
          <w:tab w:val="left" w:pos="1149"/>
        </w:tabs>
        <w:ind w:firstLine="709"/>
        <w:rPr>
          <w:rFonts w:ascii="Times New Roman" w:hAnsi="Times New Roman"/>
        </w:rPr>
      </w:pPr>
      <w:r w:rsidRPr="00FE5FE2">
        <w:rPr>
          <w:rFonts w:ascii="Times New Roman" w:hAnsi="Times New Roman"/>
        </w:rPr>
        <w:t>- владельцами лошадей при наличии соответствующих навыков либо в присутствии ответственного лица, имеющего необходимую квалификацию;</w:t>
      </w:r>
    </w:p>
    <w:p w:rsidR="00C31916" w:rsidRPr="00FE5FE2" w:rsidRDefault="00C31916" w:rsidP="00C31916">
      <w:pPr>
        <w:shd w:val="clear" w:color="auto" w:fill="FFFFFF"/>
        <w:tabs>
          <w:tab w:val="left" w:pos="1143"/>
        </w:tabs>
        <w:ind w:firstLine="709"/>
        <w:rPr>
          <w:rFonts w:ascii="Times New Roman" w:hAnsi="Times New Roman"/>
        </w:rPr>
      </w:pPr>
      <w:r w:rsidRPr="00FE5FE2">
        <w:rPr>
          <w:rFonts w:ascii="Times New Roman" w:hAnsi="Times New Roman"/>
        </w:rPr>
        <w:lastRenderedPageBreak/>
        <w:t>- лицами, имеющими соответствующую квалификацию и доверенность от владельца лошади направо ее использования либо заключенный между этими лицами и владельцами животных договор (трудовое соглашение или гражданско-правовой договор) по использованию лошади в определенных целях.</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24.7.3. Использование лошадей на территории населенного пункта допускается при назначении владельцем лошади (юридическим лицом или гражданином) лица, ответственного за использование лошадей, имеющего при себе документ, удостоверяющий личность, документ (доверенность, договор) на право использования животных, а также при наличии у него письменного разрешения территориальных органов государственного санитарного и ветеринарного надзора.</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24.8. Владелец лошади обязан:</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24.8.1. При передвижении лошади по территории населенного пункта принимать меры, обеспечивающие безопасность окружающих людей и животных;</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24.8.2. Представлять по требованию ветеринарных специалистов государственной ветеринарной службы животных для осмотра, диагностических исследований, профилактических прививок и лечебно-профилактических обработок;</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24.8.3 Своевременно проводить вакцинацию животных;</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24.8.4. Немедленно информировать о случаях внезапного падежа животных, а также подозрениях на инфекционные заболевания территориальный орган государственного ветеринарного надзора, а при подозрении на особо опасные инфекции, общие для человека и животных, и территориальный орган государственного санитарно-эпидемиологического надзора;</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24.8.5. Строго соблюдать правила техники безопасности при работе с лошадьми (не курить, находиться в трезвом состоянии в непосредственной близости от лошади), не оставлять лошадей без присмотра;</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24.8.6. Не передавать управление верховыми лошадьми лицам, находящимся в состоянии алкогольного, наркотического и токсического опьянения;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 xml:space="preserve">24.8.7. Не допускать к участию в верховых поездках и перевозках гужевым транспортом детей в возрасте до 7 лет без сопровождения взрослых; </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25.8.8. Содержать животное в соответствии с биологическими особенностями, в чистоте и порядке, гуманно обращаться, не оставлять без пищи, воды и в случае заболевания животных вовремя обеспечить оказание ветеринарной помощи;</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24.8.9. Не допускать загрязнения тротуаров, дворов, улиц, парков и т.п. экскрементами лошадей при их передвижении по городу; немедленно устранять загрязнение животными указанных мест;</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24.8.10. Оснастить гужевые повозки и верховых лошадей пометосборниками или тарой и оборудованием для уборки помета (полиэтиленовые пакеты, совок, веник и т.п.);</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24.8.11. Непосредственно перед началом использования лошадей осмотреть животных, проверить исправность экипировки, инвентаря, правильность седловки;</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24.8.12. Использовать гужевой транспорт и верховых лошадей в коммерческих целях для оказания услуг гражданам только в местах (по маршрутам), определенных в соответствии с пунктом 25.9 настоящих Правил.</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24.9. Порядок определения мест (маршрутов) для коммерческого использования гужевого транспорта и верховых лошадей на территории сельского поселения для оказания услуг гражданам:</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24.9.1. Оказание услуг по катанию граждан на гужевом транспорте (гужевых повозках, санях) и верховых лошадях осуществляется исключительно в местах (по маршрутам движения), определенных правовым актом администрации сельского поселения.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24.9.2. Стоянка гужевого транспорта, верховых лошадей и посадка (высадка) пассажиров осуществляется только в местах, определенных правовым актом администрации сельского поселения.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24.9.3. Оказание прочих услуг коммерческого характера с использованием лошадей разрешается только в местах, отведенных правовым актом администрации сельского поселения.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24.9.4. Проезд гужевых повозок (саней) и верховых лошадей до мест катания, а также по маршрутам, на которых осуществляется предоставление соответствующих услуг, осуществляется в соответствии с Правилами дорожного движения Российской Федерации.</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24.9.5. Юридические лица и индивидуальные предприниматели могут использовать гужевой транспорт и верховых лошадей в коммерческих целях при наличии свидетельства о постановке на учет в налоговом органе в качестве налогоплательщика.</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lastRenderedPageBreak/>
        <w:t>24.10. Лицо, управляющее гужевым транспортом или верховой лошадью (оказывающее соответствующие услуги), должно иметь при себе и предоставлять по требованию контролирующих должностных лиц следующие документы:</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24.10.1. Документ, удостоверяющий личность;</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24.10.2. Свидетельство о постановке на учет в налоговом органе в качестве налогоплательщика (или заверенную копию);</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24.10.3. Свидетельство о государственной регистрации физического лица в качестве индивидуального предпринимателя (или заверенную копию);</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24.10.4. Ветеринарно-санитарные документы на животное;</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24.10.5. Правоустанавливающие документы на верховой или гужевой транспорт (доверенность, трудовой договор, гражданско-правовой договор и т.п. или заверенную копию).</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24.11. Юридические лица, индивидуальные предприниматели и граждане, использующие гужевой транспорт и верховых лошадей на территории сельского поселения, несут ответственность за безопасность граждан и соблюдение санитарного состояния по маршрутам движения.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24.12. За нарушение настоящих Правил юридические лица, индивидуальные предприниматели и граждане, использующие гужевой транспорт и верховых лошадей на территории сельского поселения, подлежат административной ответственности в соответствии с законодательством Воронежской области.</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24.13. Убытки, причиненные сельскому поселению и отдельным гражданам, лицами, использующими гужевой транспорт и верховых лошадей на территории поселения, подлежат возмещению в порядке, установленном действующим законодательством.</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24.14. Содержание домашнего скота и птицы:</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24.14.1. Домашний скот и птица должны содержаться в пределах земельного участка собственника, владельца, пользователя, находящегося в его собственности, владении, пользовании.</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24.14.2. Выпас скота разрешается только в специально отведенных для этого местах.</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24.14.3. Места прогона скота на пастбища должны быть согласованы с администрацией сельского поселения.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24.15. На территории населенных пунктов запрещается:</w:t>
      </w:r>
    </w:p>
    <w:p w:rsidR="00C31916" w:rsidRPr="00FE5FE2" w:rsidRDefault="00C31916" w:rsidP="00C31916">
      <w:pPr>
        <w:shd w:val="clear" w:color="auto" w:fill="FFFFFF"/>
        <w:tabs>
          <w:tab w:val="left" w:pos="1298"/>
        </w:tabs>
        <w:ind w:firstLine="709"/>
        <w:rPr>
          <w:rFonts w:ascii="Times New Roman" w:hAnsi="Times New Roman"/>
        </w:rPr>
      </w:pPr>
      <w:r w:rsidRPr="00FE5FE2">
        <w:rPr>
          <w:rFonts w:ascii="Times New Roman" w:hAnsi="Times New Roman"/>
        </w:rPr>
        <w:t>- беспривязное содержание животных на пустырях в границах населенного пункта, в береговой зоне, на территориях кладбищ;</w:t>
      </w:r>
    </w:p>
    <w:p w:rsidR="00C31916" w:rsidRPr="00FE5FE2" w:rsidRDefault="00C31916" w:rsidP="00C31916">
      <w:pPr>
        <w:shd w:val="clear" w:color="auto" w:fill="FFFFFF"/>
        <w:tabs>
          <w:tab w:val="left" w:pos="1153"/>
        </w:tabs>
        <w:ind w:firstLine="709"/>
        <w:rPr>
          <w:rFonts w:ascii="Times New Roman" w:hAnsi="Times New Roman"/>
        </w:rPr>
      </w:pPr>
      <w:r w:rsidRPr="00FE5FE2">
        <w:rPr>
          <w:rFonts w:ascii="Times New Roman" w:hAnsi="Times New Roman"/>
        </w:rPr>
        <w:t>- совершать прогон животных к месту выпасов и обратно через центр населенного пункта, парки, скверы, аллеи, газоны, мимо больниц, школ, детских садов, зон отдыха;</w:t>
      </w:r>
    </w:p>
    <w:p w:rsidR="00C31916" w:rsidRPr="00FE5FE2" w:rsidRDefault="00C31916" w:rsidP="00C31916">
      <w:pPr>
        <w:shd w:val="clear" w:color="auto" w:fill="FFFFFF"/>
        <w:tabs>
          <w:tab w:val="left" w:pos="1147"/>
        </w:tabs>
        <w:ind w:firstLine="709"/>
        <w:rPr>
          <w:rFonts w:ascii="Times New Roman" w:hAnsi="Times New Roman"/>
        </w:rPr>
      </w:pPr>
      <w:r w:rsidRPr="00FE5FE2">
        <w:rPr>
          <w:rFonts w:ascii="Times New Roman" w:hAnsi="Times New Roman"/>
        </w:rPr>
        <w:t>- выпас скота на территории улиц населенных пунктов, садов, скверов, лесопарков, в рекреационных зонах земель поселений;</w:t>
      </w:r>
    </w:p>
    <w:p w:rsidR="00C31916" w:rsidRPr="00FE5FE2" w:rsidRDefault="00C31916" w:rsidP="00C31916">
      <w:pPr>
        <w:shd w:val="clear" w:color="auto" w:fill="FFFFFF"/>
        <w:tabs>
          <w:tab w:val="left" w:pos="1418"/>
        </w:tabs>
        <w:ind w:firstLine="709"/>
        <w:rPr>
          <w:rFonts w:ascii="Times New Roman" w:hAnsi="Times New Roman"/>
        </w:rPr>
      </w:pPr>
      <w:r w:rsidRPr="00FE5FE2">
        <w:rPr>
          <w:rFonts w:ascii="Times New Roman" w:hAnsi="Times New Roman"/>
        </w:rPr>
        <w:t>- возле памятников, домов культуры, клубов, учреждений здравоохранения и образования, придомовой территории, придорожных полосах;</w:t>
      </w:r>
    </w:p>
    <w:p w:rsidR="00C31916" w:rsidRPr="00FE5FE2" w:rsidRDefault="00C31916" w:rsidP="00C31916">
      <w:pPr>
        <w:shd w:val="clear" w:color="auto" w:fill="FFFFFF"/>
        <w:tabs>
          <w:tab w:val="left" w:pos="1140"/>
        </w:tabs>
        <w:ind w:firstLine="709"/>
        <w:rPr>
          <w:rFonts w:ascii="Times New Roman" w:hAnsi="Times New Roman"/>
        </w:rPr>
      </w:pPr>
      <w:r w:rsidRPr="00FE5FE2">
        <w:rPr>
          <w:rFonts w:ascii="Times New Roman" w:hAnsi="Times New Roman"/>
        </w:rPr>
        <w:t>- складировать навоз животных близи жилых помещений, на улицах, за границей приусадебного участка, делать стоки из хозпостроек за пределы личного земельного участка. Устраивать временные загоны для содержания скота и птицы, а также водоемы за пределами своего участка;</w:t>
      </w:r>
    </w:p>
    <w:p w:rsidR="00C31916" w:rsidRPr="00FE5FE2" w:rsidRDefault="00C31916" w:rsidP="00C31916">
      <w:pPr>
        <w:shd w:val="clear" w:color="auto" w:fill="FFFFFF"/>
        <w:tabs>
          <w:tab w:val="left" w:pos="1359"/>
        </w:tabs>
        <w:ind w:firstLine="709"/>
        <w:rPr>
          <w:rFonts w:ascii="Times New Roman" w:hAnsi="Times New Roman"/>
        </w:rPr>
      </w:pPr>
      <w:r w:rsidRPr="00FE5FE2">
        <w:rPr>
          <w:rFonts w:ascii="Times New Roman" w:hAnsi="Times New Roman"/>
        </w:rPr>
        <w:t>- установка стационарных и кочевых пасек вблизи детских учреждений, школ, больниц, детских садов, а также усадеб граждан, имеющих медицинское заключение об аллергической реакции на ужаление пчел.</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24.16. Содержание пчел в личных подсобных хозяйствам разрешается лицам, проживающим в частном секторе при наличии согласий соседей.</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Ульи с пчелиными семьями размещаются на земельном участке, на расстоянии не ближе чем десять метров от границы земельного участка. В противном случае ульи с пчелиными семьями должны быть размещены на высоте не менее чем два метра либо отдалены от соседнего земельного участка зданием, строением, сооружением, сплошным забором или густым кустарником высотой не менее чем два метра.</w:t>
      </w:r>
    </w:p>
    <w:p w:rsidR="00C31916" w:rsidRPr="00FE5FE2" w:rsidRDefault="00C31916" w:rsidP="00C31916">
      <w:pPr>
        <w:pStyle w:val="6"/>
        <w:shd w:val="clear" w:color="auto" w:fill="FFFFFF"/>
        <w:spacing w:before="0" w:after="0"/>
        <w:ind w:firstLine="0"/>
        <w:jc w:val="center"/>
        <w:rPr>
          <w:rFonts w:ascii="Times New Roman" w:hAnsi="Times New Roman"/>
          <w:b w:val="0"/>
        </w:rPr>
      </w:pPr>
      <w:bookmarkStart w:id="49" w:name="_Toc489865998"/>
      <w:bookmarkStart w:id="50" w:name="_Toc489866791"/>
      <w:r w:rsidRPr="00FE5FE2">
        <w:rPr>
          <w:rFonts w:ascii="Times New Roman" w:hAnsi="Times New Roman"/>
          <w:b w:val="0"/>
        </w:rPr>
        <w:t>25. Садоводческое хозяйство</w:t>
      </w:r>
      <w:bookmarkEnd w:id="49"/>
      <w:bookmarkEnd w:id="50"/>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 xml:space="preserve">25.1. Правовое регулирование ведения гражданами садоводства, огородничества и дачного хозяйства осуществляется в соответствии с Конституцией Российской Федерации, гражданским, земельным, градостроительным, административным, уголовным и иным законодательством Российской Федерации, а также Федеральным Законом «О садоводческих, огороднических и дачных некоммерческих объединениях граждан», иными нормативными правовыми актами </w:t>
      </w:r>
      <w:r w:rsidRPr="00FE5FE2">
        <w:rPr>
          <w:rFonts w:ascii="Times New Roman" w:hAnsi="Times New Roman"/>
        </w:rPr>
        <w:lastRenderedPageBreak/>
        <w:t>Российской Федерации, и принимаемыми в соответствии с ними законами и иными нормативными правовыми актами субъектов Российской Федерации и нормативными правовыми актами органов местного самоуправления.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25.2. В целях предупреждения и ликвидации загрязнения, поверхностных и подземных вод, почвы и атмосферного воздуха твердыми коммунальными отходами и сточными водами, соблюдения санитарных и иных правил содержания земельных участков, относящихся к имуществу общего пользования, садовых, огородных и дачных земельных участков и прилегающих к ним территорий, обеспечения выполнения правил пожарной безопасности при эксплуатации печей, электросетей, электроустановок, средств пожаротушения, а также в целях охраны памятников и объектов природы, истории и культуры на общем собрании членов садоводческого, огороднического или дачного некоммерческого объединения (собрании уполномоченных) может избираться комиссия такого объединения по контролю за соблюдением законодательства, которая работает под руководством правления такого объединения.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25.3. Комиссия садоводческого, огороднического или дачного некоммерческого объединения по контролю за соблюдением законодательства оказывает консультативную помощь членам такого объединения, обеспечивает выполнение садоводами, огородниками и дачниками земельного, природоохранного, лесного, водного законодательства, законодательства о градостроительстве, о санитарно-эпидемиологическом благополучии населения, о пожарной безопасности, составляет акты о нарушениях законодательства и передает такие акты для принятия мер на рассмотрение правления такого объединения, которое вправе представлять их в государственные органы, осуществляющие государственный контроль (надзор) в соответствующих сферах деятельности.</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Государственные органы, осуществляющие государственный контроль (надзор) в соответствующих сферах деятельности, оказывают консультативную и практическую помощь членам данной комиссии и в обязательном порядке рассматривают представленные акты о нарушениях законодательства.</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25.4. В садоводческом, огородническом или дачном некоммерческом объединении, число членов которого менее чем тридцать, комиссия по контролю, за соблюдением законодательства может не избираться, ее функции в данном случае возлагаются на одного или нескольких членов правления такого объединения.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25.5. Садоводческие, огороднические и дачные некоммерческие объединения граждан несут ответственность за соблюдение чистоты на отведенном земельном участке и прилегающей к садоводческим, огородническим и дачным некоммерческим объединениям граждан территории.</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25.6. Садоводческое, огородническое и дачное некоммерческое объединение граждан должны иметь контейнеры на контейнерных площадках и (или) бункеры-накопители и обеспечить регулярный вывоз отходов согласно заключенным договорам, или договоры на складирование отходов на контейнерных площадках с их владельцами. Запрещается переполнение контейнеров, замусоривание контейнерной площадки и территории рядом с ней в радиусе 5 метров.</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25.7. Площадки для установки контейнеров, бункера-накопителя должны размещаться на расстоянии не менее 20 и не более 500 м от границ участков.</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25.8. Садовод, огородник или дачник, может быть, подвергнут административному взысканию в виде предупреждения или штрафа за нарушение земельного, лесного, водного, градостроительного законодательства, законодательства о санитарно-эпидемиологическом благополучии населения или законодательства о пожарной безопасности, совершенное в границах садоводческого, огороднического или дачного некоммерческого объединения, в порядке, установленном законодательством об административных правонарушениях.</w:t>
      </w:r>
    </w:p>
    <w:p w:rsidR="00C31916" w:rsidRPr="00FE5FE2" w:rsidRDefault="00C31916" w:rsidP="00C31916">
      <w:pPr>
        <w:pStyle w:val="6"/>
        <w:shd w:val="clear" w:color="auto" w:fill="FFFFFF"/>
        <w:spacing w:before="0" w:after="0"/>
        <w:ind w:firstLine="0"/>
        <w:jc w:val="center"/>
        <w:rPr>
          <w:rFonts w:ascii="Times New Roman" w:hAnsi="Times New Roman"/>
          <w:b w:val="0"/>
        </w:rPr>
      </w:pPr>
      <w:bookmarkStart w:id="51" w:name="_Toc489865999"/>
      <w:bookmarkStart w:id="52" w:name="_Toc489866792"/>
      <w:r w:rsidRPr="00FE5FE2">
        <w:rPr>
          <w:rFonts w:ascii="Times New Roman" w:hAnsi="Times New Roman"/>
          <w:b w:val="0"/>
        </w:rPr>
        <w:t>26. Праздничное оформление населенного пункта</w:t>
      </w:r>
      <w:bookmarkEnd w:id="51"/>
      <w:bookmarkEnd w:id="52"/>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26.1. Праздничное оформление территории сельского поселения выполняется на период проведения государственных и общегородских празднований и мероприятий, связанных со знаменательными событиями.</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Размещение и демонтаж праздничного оформления территорий населенного пункта должны производиться в сроки, установленные администрацией муниципального образования.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26.2. В период подготовки и проведения праздничных мероприятий собственники или пользователи объектов должны производить праздничное оформление интерьера, вывесок, витрин фасадов, входных зон зданий и сооружений и прилегающих территорий с использованием праздничной символики в следующие сроки:</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 за 1 месяц до Новогодних и Рождественских праздников;</w:t>
      </w:r>
    </w:p>
    <w:p w:rsidR="00C31916" w:rsidRPr="00FE5FE2" w:rsidRDefault="00C31916" w:rsidP="00C31916">
      <w:pPr>
        <w:shd w:val="clear" w:color="auto" w:fill="FFFFFF"/>
        <w:tabs>
          <w:tab w:val="left" w:pos="483"/>
        </w:tabs>
        <w:ind w:firstLine="709"/>
        <w:rPr>
          <w:rFonts w:ascii="Times New Roman" w:hAnsi="Times New Roman"/>
        </w:rPr>
      </w:pPr>
      <w:r w:rsidRPr="00FE5FE2">
        <w:rPr>
          <w:rFonts w:ascii="Times New Roman" w:hAnsi="Times New Roman"/>
        </w:rPr>
        <w:lastRenderedPageBreak/>
        <w:t>- за 10 дней до 23 февраля - Дня защитника Отечества, Международного женского дня - 8 Марта, Праздника Весны и Труда - 1 Мая, Дня Победы - 9 Мая, Дня России - 12 июня, Дня муниципального образования, годовщины образования Воронежской области, Дня народного единства - 4 ноября</w:t>
      </w:r>
      <w:r w:rsidRPr="00FE5FE2">
        <w:rPr>
          <w:rFonts w:ascii="Times New Roman" w:hAnsi="Times New Roman"/>
          <w:bCs/>
          <w:iCs/>
        </w:rPr>
        <w:t>.</w:t>
      </w:r>
    </w:p>
    <w:p w:rsidR="00C31916" w:rsidRPr="00FE5FE2" w:rsidRDefault="00C31916" w:rsidP="00C31916">
      <w:pPr>
        <w:pStyle w:val="6"/>
        <w:shd w:val="clear" w:color="auto" w:fill="FFFFFF"/>
        <w:spacing w:before="0" w:after="0"/>
        <w:ind w:firstLine="0"/>
        <w:jc w:val="center"/>
        <w:rPr>
          <w:rFonts w:ascii="Times New Roman" w:hAnsi="Times New Roman"/>
          <w:b w:val="0"/>
        </w:rPr>
      </w:pPr>
      <w:bookmarkStart w:id="53" w:name="_Toc489866000"/>
      <w:bookmarkStart w:id="54" w:name="_Toc489866793"/>
      <w:r w:rsidRPr="00FE5FE2">
        <w:rPr>
          <w:rFonts w:ascii="Times New Roman" w:hAnsi="Times New Roman"/>
          <w:b w:val="0"/>
        </w:rPr>
        <w:t>27. Особые требования к доступности среды для маломобильных групп населения</w:t>
      </w:r>
      <w:bookmarkEnd w:id="53"/>
      <w:bookmarkEnd w:id="54"/>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27.1. На объектах благоустройства жилой среды, улиц и дорог, объектов культурно-бытового обслуживания рекомендуется предусматривать доступность среды населенных пунктов для пожилых лиц и инвалидов, оснащение этих объектов элементами и техническими средствами, способствующими передвижению престарелых и инвалидов. В числе первоочередных и обязательных должна предусматриваться доступность инвалидов в учреждениях, связанных с решением проблем инвалидов.</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27.2. Проектирование, строительство, установка технических средств и оборудования, способствующих передвижению пожилых лиц и инвалидов, рекомендуется осуществлять при новом строительстве заказчиком в соответствии с утвержденной проектной документацией.</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При реконструкции территорий, прилегающих к общественным зданиям, рекомендуется предусматривать дополнительное специальное наружное освещение для выделения элементов входов в здания, рекламных и информационных указателей, а также участков повышенной опасности, открытых лестниц, пандусов и т.п.</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27.3. На основных пешеходных коммуникациях в местах размещения учреждений здравоохранения и других объектах массового посещения, домов инвалидов и престарелых ступени и лестницы при уклонах более 50 промилле, обязательно должны быть оборудованы пандусами.</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27.4. При пересечении основных пешеходных коммуникаций с проездами или в иных случаях, рекомендуется предусматривать бордюрный пандус для обеспечения спуска с покрытия тротуара на уровень дорожного покрытия.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27.5. Входные (участки входов в здания) группы зданий жилого и общественного назначения должны быть оборудованы устройствами и приспособлениями для перемещения инвалидов и маломобильных групп населения (пандусы, перила и пр.).</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27.6. На автомобильных стоянках при специализированных зданиях и сооружениях для инвалидов следует выделять для личных автомашин инвалидов не менее 10% мест, а около учреждений, специализирующихся на лечении спинальных больных и восстановлении опорно-двигательных функций - не менее 20% мест.</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27.7. На открытых стоянках автомобилей, располагаемых в пределах территории жилых районов, а также около учреждений культурно-бытового обслуживания населения, предприятий торговли и отдыха, спортивных зданий и сооружений, мест приложения труда должны быть выделены места для личных автотранспортных средств инвалидов. Места для стоянки личных автотранспортных средств инвалидов должны быть выделены разметкой и обозначены специальными символами. Ширина стоянки для автомобиля инвалида должна быть не менее 3,5 м.</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27.8. Все доступные для инвалидов учреждения и места общего пользования должны быть обозначены специальными знаками или символами в виде пиктограмм установленного международного образца.</w:t>
      </w:r>
    </w:p>
    <w:p w:rsidR="00C31916" w:rsidRPr="00FE5FE2" w:rsidRDefault="00C31916" w:rsidP="00C31916">
      <w:pPr>
        <w:pStyle w:val="6"/>
        <w:shd w:val="clear" w:color="auto" w:fill="FFFFFF"/>
        <w:spacing w:before="0" w:after="0"/>
        <w:ind w:firstLine="0"/>
        <w:jc w:val="center"/>
        <w:rPr>
          <w:rFonts w:ascii="Times New Roman" w:hAnsi="Times New Roman"/>
          <w:b w:val="0"/>
        </w:rPr>
      </w:pPr>
      <w:bookmarkStart w:id="55" w:name="_Toc489866001"/>
      <w:bookmarkStart w:id="56" w:name="_Toc489866794"/>
      <w:r w:rsidRPr="00FE5FE2">
        <w:rPr>
          <w:rFonts w:ascii="Times New Roman" w:hAnsi="Times New Roman"/>
          <w:b w:val="0"/>
        </w:rPr>
        <w:t>28. Требования к содержанию пляжей</w:t>
      </w:r>
      <w:bookmarkEnd w:id="55"/>
      <w:bookmarkEnd w:id="56"/>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28.1. При проектировании зон отдыха в прибрежной части водоемов площадь пляжа, и протяженность береговой линии пляжей обычно принимаются по расчету количества посетителей.</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28.2. На территории зоны отдыха должен размещаться: пункт медицинского обслуживания с проездом, спасательная станция, пешеходные дорожки, инженерное оборудование (питьевое водоснабжение и водоотведение, защита от попадания загрязненного поверхностного стока в водоем). Медицинский пункт располагается рядом со спасательной станцией, и оснащают надписью "Медпункт" или изображением красного креста на белом фоне, а также - местом парковки санитарного транспорта с возможностью беспрепятственного подъезда машины скорой помощи.</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28.3. Обязательный перечень элементов благоустройства на территории зоны отдыха, включает: твердые виды покрытия проезда, комбинированные - дорожек (плитка, утопленная в газон), озеленение, питьевые фонтанчики, скамьи, урны, малые контейнеры для мусора, оборудование пляжа (навесы от солнца, лежаки, кабинки для переодевания), туалетные кабины;</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 не допускается использование территории зоны отдыха для иных целей (выгуливания собак, устройства игровых городков, аттракционов и т.п.).</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lastRenderedPageBreak/>
        <w:t>28.4. Ежедневно после ухода с пляжей отдыхающих обслуживающий персонал до наступления темноты производит уборку берега, раздевалок, туалетов и зеленой зоны. Днем следует производить текущую уборку. Вывозить собранные отходы разрешается до 8 часов утра.</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28.5 Урны необходимо располагать на расстоянии 3 - 5 м от полосы зеленых насаждений и не менее 10 м от уреза воды. Урны должны быть расставлены из расчета не менее одной урны на 1600 кв. м территории пляжа. Расстояние между установленными урнами не должно превышать 40 м. Урны очищаются от мусора ежедневно. Запрещается переполнение урн.</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28.6. Контейнеры для сбора отходов следует устанавливать из расчета один контейнер на 3500 - 4000 кв. м площади пляжа. Контейнеры должны иметь крышки исключающие разброс мусора ветром, птицами и т.д. Запрещается переполнение контейнеров.</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28.7. На территориях пляжей необходимо устраивать общественные туалеты (биотуалеты) из расчета одно место на 75 посетителей. Расстояние от общественных туалетов до места купания должно быть не менее 50 м и не более 200 м. Переполнение туалетов не допускается.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28.8. Открытые и закрытые раздевалки, павильоны для раздевания, гардеробы следует мыть ежедневно с применением дезинфицирующих растворов.</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28.9. Ежегодно на пляж необходимо подсыпать чистый песок или гальку.</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28.10. При наличии специальных механизмов на песчаных пляжах не реже одного раза в неделю следует производить механизированное рыхление поверхностного слоя песка с удалением собранных отходов. После рыхления песок необходимо выравнивать.</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28.11. В местах, предназначенных для купания, категорически запрещается выгуливание и купание собак, устройства игровых городков, аттракционов и т.п.</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28.12. Исполнение требований к содержанию пляжей и контроль за безопасностью на территории пляжа осуществляет администрация сельского поселения и учреждения, отвечающие за безопасность людей на водных объектах.</w:t>
      </w:r>
    </w:p>
    <w:p w:rsidR="00C31916" w:rsidRPr="00FE5FE2" w:rsidRDefault="00C31916" w:rsidP="00C31916">
      <w:pPr>
        <w:pStyle w:val="6"/>
        <w:shd w:val="clear" w:color="auto" w:fill="FFFFFF"/>
        <w:spacing w:before="0" w:after="0"/>
        <w:ind w:firstLine="0"/>
        <w:jc w:val="center"/>
        <w:rPr>
          <w:rFonts w:ascii="Times New Roman" w:hAnsi="Times New Roman"/>
          <w:b w:val="0"/>
        </w:rPr>
      </w:pPr>
      <w:bookmarkStart w:id="57" w:name="_Toc489866002"/>
      <w:bookmarkStart w:id="58" w:name="_Toc489866795"/>
      <w:r w:rsidRPr="00FE5FE2">
        <w:rPr>
          <w:rFonts w:ascii="Times New Roman" w:hAnsi="Times New Roman"/>
          <w:b w:val="0"/>
        </w:rPr>
        <w:t>29. Порядок и механизмы общественного участия в процессе благоустройства</w:t>
      </w:r>
      <w:bookmarkEnd w:id="57"/>
      <w:bookmarkEnd w:id="58"/>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29.1. Задачи, эффективность и формы общественного участия.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29.1.1. Вовлеченность в принятие решений и реализацию проектов, реальный учет мнения всех участников деятельности по благоустройству, формирует положительный эмоциональный фон, ведет к повышению субъективного восприятия качества жизни (реализуя базовую потребность человека быть услышанным, влиять на происходящее в его среде жизни).</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29.1.2. Участие в развитии процесса благоустройства создает новые возможности для общения, творчества и повышает субъективное восприятие качества жизни (реализуя базовую потребность в сопричастности, потребность принадлежности к целому). Важно, чтобы физическая и социальная среда, и культура подчеркивали общность и личную ответственность, стимулировали общение жителей по вопросам повседневной жизни, совместному решению задач, созданию новых идей, некоммерческих и коммерческих проектов.</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29.1.3. Общественное участие на этапе планирования и проектирования снижает количество и глубину несогласованностей, противоречий и конфликтов, снижает возможные затраты по их разрешению, повышает согласованность и доверие между органами муниципальной власти и жителями поселения, формирует лояльность со стороны населения.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29.2. Основные решения: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а) формирование новых общественных институтов, обеспечивающих максимально эффективное представление интересов и включение способностей и ресурсов всех заинтересованных лиц в процесс развития территории;</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б) разработка внутренних правил, регулирующих процесс общественного участия;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в) применение технологий, которые позволяют совмещать разнообразие мнений и интересов с необходимостью принимать максимально эффективные рациональные решения.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29.2.1. Все формы общественного участия целесообразно направлять на наиболее полное включение всех заинтересованных лиц, на выявление их интересов и ценностей, их отражение в проектировании любых изменений в муниципальном образовании, на достижение согласия по целям и планам реализации проектов, на мобилизацию и объединение всех заинтересованных лиц вокруг проектов, реализующих стратегию развития территории муниципального образования.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29.2.2. Открытое обсуждение проектов благоустройства территорий рекомендуется организовывать на этапе формулирования задач проекта и по итогам каждого из этапов проектирования.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29.2.3. Все решения, касающиеся благоустройства и развития территорий рекомендуется принимать открыто и гласно, с учетом мнения жителей соответствующих территорий и иных заинтересованных лиц.</w:t>
      </w:r>
    </w:p>
    <w:p w:rsidR="00C31916" w:rsidRPr="00DE3F4F" w:rsidRDefault="00C31916" w:rsidP="00C31916">
      <w:pPr>
        <w:shd w:val="clear" w:color="auto" w:fill="FFFFFF"/>
        <w:ind w:firstLine="709"/>
        <w:rPr>
          <w:rFonts w:ascii="Times New Roman" w:hAnsi="Times New Roman"/>
          <w:sz w:val="23"/>
          <w:szCs w:val="23"/>
        </w:rPr>
      </w:pPr>
      <w:r w:rsidRPr="00DE3F4F">
        <w:rPr>
          <w:rFonts w:ascii="Times New Roman" w:hAnsi="Times New Roman"/>
          <w:sz w:val="23"/>
          <w:szCs w:val="23"/>
        </w:rPr>
        <w:lastRenderedPageBreak/>
        <w:t>29.2.4. Для повышения уровня доступности информации и информирования населения и заинтересованных лиц о задачах и проектах в сфере благоустройства и комплексного развития рекомендуется размещать в свободном доступе в сети Интернет основную проектную и конкурсную документацию. Кроме того, рекомендуется предоставить возможность публичного комментирования и обсуждения материалов проектов.</w:t>
      </w:r>
    </w:p>
    <w:p w:rsidR="00C31916" w:rsidRPr="00DE3F4F" w:rsidRDefault="00C31916" w:rsidP="00C31916">
      <w:pPr>
        <w:shd w:val="clear" w:color="auto" w:fill="FFFFFF"/>
        <w:ind w:firstLine="709"/>
        <w:rPr>
          <w:rFonts w:ascii="Times New Roman" w:hAnsi="Times New Roman"/>
          <w:sz w:val="23"/>
          <w:szCs w:val="23"/>
        </w:rPr>
      </w:pPr>
      <w:r w:rsidRPr="00DE3F4F">
        <w:rPr>
          <w:rFonts w:ascii="Times New Roman" w:hAnsi="Times New Roman"/>
          <w:sz w:val="23"/>
          <w:szCs w:val="23"/>
        </w:rPr>
        <w:t>29.3. Формы общественного участия</w:t>
      </w:r>
    </w:p>
    <w:p w:rsidR="00C31916" w:rsidRPr="00DE3F4F" w:rsidRDefault="00C31916" w:rsidP="00C31916">
      <w:pPr>
        <w:shd w:val="clear" w:color="auto" w:fill="FFFFFF"/>
        <w:ind w:firstLine="709"/>
        <w:rPr>
          <w:rFonts w:ascii="Times New Roman" w:hAnsi="Times New Roman"/>
          <w:sz w:val="23"/>
          <w:szCs w:val="23"/>
        </w:rPr>
      </w:pPr>
      <w:r w:rsidRPr="00DE3F4F">
        <w:rPr>
          <w:rFonts w:ascii="Times New Roman" w:hAnsi="Times New Roman"/>
          <w:sz w:val="23"/>
          <w:szCs w:val="23"/>
        </w:rPr>
        <w:t>29.3.1. Для осуществления участия граждан и иных заинтересованных лиц в процессе принятия решений и реализации проектов комплексного благоустройства рекомендуется использовать следующие формы:</w:t>
      </w:r>
    </w:p>
    <w:p w:rsidR="00C31916" w:rsidRPr="00DE3F4F" w:rsidRDefault="00C31916" w:rsidP="00C31916">
      <w:pPr>
        <w:shd w:val="clear" w:color="auto" w:fill="FFFFFF"/>
        <w:ind w:firstLine="709"/>
        <w:rPr>
          <w:rFonts w:ascii="Times New Roman" w:hAnsi="Times New Roman"/>
          <w:sz w:val="23"/>
          <w:szCs w:val="23"/>
        </w:rPr>
      </w:pPr>
      <w:r w:rsidRPr="00DE3F4F">
        <w:rPr>
          <w:rFonts w:ascii="Times New Roman" w:hAnsi="Times New Roman"/>
          <w:sz w:val="23"/>
          <w:szCs w:val="23"/>
        </w:rPr>
        <w:t>а) совместное определение целей и задач по развитию территории, инвентаризация проблем и потенциалов среды;</w:t>
      </w:r>
    </w:p>
    <w:p w:rsidR="00C31916" w:rsidRPr="00DE3F4F" w:rsidRDefault="00C31916" w:rsidP="00C31916">
      <w:pPr>
        <w:shd w:val="clear" w:color="auto" w:fill="FFFFFF"/>
        <w:ind w:firstLine="709"/>
        <w:rPr>
          <w:rFonts w:ascii="Times New Roman" w:hAnsi="Times New Roman"/>
          <w:sz w:val="23"/>
          <w:szCs w:val="23"/>
        </w:rPr>
      </w:pPr>
      <w:r w:rsidRPr="00DE3F4F">
        <w:rPr>
          <w:rFonts w:ascii="Times New Roman" w:hAnsi="Times New Roman"/>
          <w:sz w:val="23"/>
          <w:szCs w:val="23"/>
        </w:rPr>
        <w:t>б)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C31916" w:rsidRPr="00DE3F4F" w:rsidRDefault="00C31916" w:rsidP="00C31916">
      <w:pPr>
        <w:shd w:val="clear" w:color="auto" w:fill="FFFFFF"/>
        <w:ind w:firstLine="709"/>
        <w:rPr>
          <w:rFonts w:ascii="Times New Roman" w:hAnsi="Times New Roman"/>
          <w:sz w:val="23"/>
          <w:szCs w:val="23"/>
        </w:rPr>
      </w:pPr>
      <w:r w:rsidRPr="00DE3F4F">
        <w:rPr>
          <w:rFonts w:ascii="Times New Roman" w:hAnsi="Times New Roman"/>
          <w:sz w:val="23"/>
          <w:szCs w:val="23"/>
        </w:rPr>
        <w:t>в) консультации в выборе типов покрытий, с учетом функционального зонирования территории;</w:t>
      </w:r>
    </w:p>
    <w:p w:rsidR="00C31916" w:rsidRPr="00DE3F4F" w:rsidRDefault="00C31916" w:rsidP="00C31916">
      <w:pPr>
        <w:shd w:val="clear" w:color="auto" w:fill="FFFFFF"/>
        <w:ind w:firstLine="709"/>
        <w:rPr>
          <w:rFonts w:ascii="Times New Roman" w:hAnsi="Times New Roman"/>
          <w:sz w:val="23"/>
          <w:szCs w:val="23"/>
        </w:rPr>
      </w:pPr>
      <w:r w:rsidRPr="00DE3F4F">
        <w:rPr>
          <w:rFonts w:ascii="Times New Roman" w:hAnsi="Times New Roman"/>
          <w:sz w:val="23"/>
          <w:szCs w:val="23"/>
        </w:rPr>
        <w:t>г) консультации по предполагаемым типам озеленения;</w:t>
      </w:r>
    </w:p>
    <w:p w:rsidR="00C31916" w:rsidRPr="00DE3F4F" w:rsidRDefault="00C31916" w:rsidP="00C31916">
      <w:pPr>
        <w:shd w:val="clear" w:color="auto" w:fill="FFFFFF"/>
        <w:ind w:firstLine="709"/>
        <w:rPr>
          <w:rFonts w:ascii="Times New Roman" w:hAnsi="Times New Roman"/>
          <w:sz w:val="23"/>
          <w:szCs w:val="23"/>
        </w:rPr>
      </w:pPr>
      <w:r w:rsidRPr="00DE3F4F">
        <w:rPr>
          <w:rFonts w:ascii="Times New Roman" w:hAnsi="Times New Roman"/>
          <w:sz w:val="23"/>
          <w:szCs w:val="23"/>
        </w:rPr>
        <w:t>д) консультации по предполагаемым типам освещения и осветительного оборудования;</w:t>
      </w:r>
    </w:p>
    <w:p w:rsidR="00C31916" w:rsidRPr="00DE3F4F" w:rsidRDefault="00C31916" w:rsidP="00C31916">
      <w:pPr>
        <w:shd w:val="clear" w:color="auto" w:fill="FFFFFF"/>
        <w:ind w:firstLine="709"/>
        <w:rPr>
          <w:rFonts w:ascii="Times New Roman" w:hAnsi="Times New Roman"/>
          <w:sz w:val="23"/>
          <w:szCs w:val="23"/>
        </w:rPr>
      </w:pPr>
      <w:r w:rsidRPr="00DE3F4F">
        <w:rPr>
          <w:rFonts w:ascii="Times New Roman" w:hAnsi="Times New Roman"/>
          <w:sz w:val="23"/>
          <w:szCs w:val="23"/>
        </w:rPr>
        <w:t>е)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C31916" w:rsidRPr="00DE3F4F" w:rsidRDefault="00C31916" w:rsidP="00C31916">
      <w:pPr>
        <w:shd w:val="clear" w:color="auto" w:fill="FFFFFF"/>
        <w:ind w:firstLine="709"/>
        <w:rPr>
          <w:rFonts w:ascii="Times New Roman" w:hAnsi="Times New Roman"/>
          <w:sz w:val="23"/>
          <w:szCs w:val="23"/>
        </w:rPr>
      </w:pPr>
      <w:r w:rsidRPr="00DE3F4F">
        <w:rPr>
          <w:rFonts w:ascii="Times New Roman" w:hAnsi="Times New Roman"/>
          <w:sz w:val="23"/>
          <w:szCs w:val="23"/>
        </w:rPr>
        <w:t>ж)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C31916" w:rsidRPr="00DE3F4F" w:rsidRDefault="00C31916" w:rsidP="00C31916">
      <w:pPr>
        <w:shd w:val="clear" w:color="auto" w:fill="FFFFFF"/>
        <w:ind w:firstLine="709"/>
        <w:rPr>
          <w:rFonts w:ascii="Times New Roman" w:hAnsi="Times New Roman"/>
          <w:sz w:val="23"/>
          <w:szCs w:val="23"/>
        </w:rPr>
      </w:pPr>
      <w:r w:rsidRPr="00DE3F4F">
        <w:rPr>
          <w:rFonts w:ascii="Times New Roman" w:hAnsi="Times New Roman"/>
          <w:sz w:val="23"/>
          <w:szCs w:val="23"/>
        </w:rPr>
        <w:t>з)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C31916" w:rsidRPr="00DE3F4F" w:rsidRDefault="00C31916" w:rsidP="00C31916">
      <w:pPr>
        <w:shd w:val="clear" w:color="auto" w:fill="FFFFFF"/>
        <w:ind w:firstLine="709"/>
        <w:rPr>
          <w:rFonts w:ascii="Times New Roman" w:hAnsi="Times New Roman"/>
          <w:sz w:val="23"/>
          <w:szCs w:val="23"/>
        </w:rPr>
      </w:pPr>
      <w:r w:rsidRPr="00DE3F4F">
        <w:rPr>
          <w:rFonts w:ascii="Times New Roman" w:hAnsi="Times New Roman"/>
          <w:sz w:val="23"/>
          <w:szCs w:val="23"/>
        </w:rPr>
        <w:t>и)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C31916" w:rsidRPr="00DE3F4F" w:rsidRDefault="00C31916" w:rsidP="00C31916">
      <w:pPr>
        <w:shd w:val="clear" w:color="auto" w:fill="FFFFFF"/>
        <w:ind w:firstLine="709"/>
        <w:rPr>
          <w:rFonts w:ascii="Times New Roman" w:hAnsi="Times New Roman"/>
          <w:sz w:val="23"/>
          <w:szCs w:val="23"/>
        </w:rPr>
      </w:pPr>
      <w:r w:rsidRPr="00DE3F4F">
        <w:rPr>
          <w:rFonts w:ascii="Times New Roman" w:hAnsi="Times New Roman"/>
          <w:sz w:val="23"/>
          <w:szCs w:val="23"/>
        </w:rPr>
        <w:t>29.3.2. При реализации проектов рекомендуется информировать общественность о планирующихся изменениях и возможности участия в этом процессе.</w:t>
      </w:r>
    </w:p>
    <w:p w:rsidR="00C31916" w:rsidRPr="00DE3F4F" w:rsidRDefault="00C31916" w:rsidP="00C31916">
      <w:pPr>
        <w:shd w:val="clear" w:color="auto" w:fill="FFFFFF"/>
        <w:ind w:firstLine="709"/>
        <w:rPr>
          <w:rFonts w:ascii="Times New Roman" w:hAnsi="Times New Roman"/>
          <w:sz w:val="23"/>
          <w:szCs w:val="23"/>
        </w:rPr>
      </w:pPr>
      <w:r w:rsidRPr="00DE3F4F">
        <w:rPr>
          <w:rFonts w:ascii="Times New Roman" w:hAnsi="Times New Roman"/>
          <w:sz w:val="23"/>
          <w:szCs w:val="23"/>
        </w:rPr>
        <w:t>29.3.3. Информирование может осуществляться путем:</w:t>
      </w:r>
    </w:p>
    <w:p w:rsidR="00C31916" w:rsidRPr="00DE3F4F" w:rsidRDefault="00C31916" w:rsidP="00C31916">
      <w:pPr>
        <w:shd w:val="clear" w:color="auto" w:fill="FFFFFF"/>
        <w:ind w:firstLine="709"/>
        <w:rPr>
          <w:rFonts w:ascii="Times New Roman" w:hAnsi="Times New Roman"/>
          <w:sz w:val="23"/>
          <w:szCs w:val="23"/>
        </w:rPr>
      </w:pPr>
      <w:r w:rsidRPr="00DE3F4F">
        <w:rPr>
          <w:rFonts w:ascii="Times New Roman" w:hAnsi="Times New Roman"/>
          <w:sz w:val="23"/>
          <w:szCs w:val="23"/>
        </w:rPr>
        <w:t xml:space="preserve">а) размещение на сайте </w:t>
      </w:r>
      <w:r w:rsidR="00C80597" w:rsidRPr="00DE3F4F">
        <w:rPr>
          <w:rFonts w:ascii="Times New Roman" w:hAnsi="Times New Roman"/>
          <w:sz w:val="23"/>
          <w:szCs w:val="23"/>
        </w:rPr>
        <w:t>Залиманского</w:t>
      </w:r>
      <w:r w:rsidRPr="00DE3F4F">
        <w:rPr>
          <w:rFonts w:ascii="Times New Roman" w:hAnsi="Times New Roman"/>
          <w:sz w:val="23"/>
          <w:szCs w:val="23"/>
        </w:rPr>
        <w:t xml:space="preserve"> сельского поселения информации общественных обсуждений, текстовых отчетов в области благоустройства;</w:t>
      </w:r>
    </w:p>
    <w:p w:rsidR="00C31916" w:rsidRPr="00DE3F4F" w:rsidRDefault="00C31916" w:rsidP="00C31916">
      <w:pPr>
        <w:shd w:val="clear" w:color="auto" w:fill="FFFFFF"/>
        <w:ind w:firstLine="709"/>
        <w:rPr>
          <w:rFonts w:ascii="Times New Roman" w:hAnsi="Times New Roman"/>
          <w:sz w:val="23"/>
          <w:szCs w:val="23"/>
        </w:rPr>
      </w:pPr>
      <w:r w:rsidRPr="00DE3F4F">
        <w:rPr>
          <w:rFonts w:ascii="Times New Roman" w:hAnsi="Times New Roman"/>
          <w:sz w:val="23"/>
          <w:szCs w:val="23"/>
        </w:rPr>
        <w:t>б) работы с местными средствами массовой информации, охватывающими широкий круг людей разных возрастных групп и потенциальные аудитории проекта;</w:t>
      </w:r>
    </w:p>
    <w:p w:rsidR="00C31916" w:rsidRPr="00DE3F4F" w:rsidRDefault="00C31916" w:rsidP="00C31916">
      <w:pPr>
        <w:shd w:val="clear" w:color="auto" w:fill="FFFFFF"/>
        <w:ind w:firstLine="709"/>
        <w:rPr>
          <w:rFonts w:ascii="Times New Roman" w:hAnsi="Times New Roman"/>
          <w:sz w:val="23"/>
          <w:szCs w:val="23"/>
        </w:rPr>
      </w:pPr>
      <w:r w:rsidRPr="00DE3F4F">
        <w:rPr>
          <w:rFonts w:ascii="Times New Roman" w:hAnsi="Times New Roman"/>
          <w:sz w:val="23"/>
          <w:szCs w:val="23"/>
        </w:rPr>
        <w:t>в) вывешивания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места и площадки), в холлах значимых и социальных инфраструктурных объектов, расположенных по соседству с проектируемой территорией или на ней (дома культуры, библиотеки и др.), на площадке проведения общественных обсуждений;</w:t>
      </w:r>
    </w:p>
    <w:p w:rsidR="00C31916" w:rsidRPr="00DE3F4F" w:rsidRDefault="00C31916" w:rsidP="00C31916">
      <w:pPr>
        <w:shd w:val="clear" w:color="auto" w:fill="FFFFFF"/>
        <w:ind w:firstLine="709"/>
        <w:rPr>
          <w:rFonts w:ascii="Times New Roman" w:hAnsi="Times New Roman"/>
          <w:sz w:val="23"/>
          <w:szCs w:val="23"/>
        </w:rPr>
      </w:pPr>
      <w:r w:rsidRPr="00DE3F4F">
        <w:rPr>
          <w:rFonts w:ascii="Times New Roman" w:hAnsi="Times New Roman"/>
          <w:sz w:val="23"/>
          <w:szCs w:val="23"/>
        </w:rPr>
        <w:t>г) информирования местных жителей через школу и детский сад,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C31916" w:rsidRPr="00DE3F4F" w:rsidRDefault="00C31916" w:rsidP="00C31916">
      <w:pPr>
        <w:shd w:val="clear" w:color="auto" w:fill="FFFFFF"/>
        <w:ind w:firstLine="709"/>
        <w:rPr>
          <w:rFonts w:ascii="Times New Roman" w:hAnsi="Times New Roman"/>
          <w:sz w:val="23"/>
          <w:szCs w:val="23"/>
        </w:rPr>
      </w:pPr>
      <w:r w:rsidRPr="00DE3F4F">
        <w:rPr>
          <w:rFonts w:ascii="Times New Roman" w:hAnsi="Times New Roman"/>
          <w:sz w:val="23"/>
          <w:szCs w:val="23"/>
        </w:rPr>
        <w:t>д) индивидуальных приглашений участников встречи лично, по электронной почте или по телефону;</w:t>
      </w:r>
    </w:p>
    <w:p w:rsidR="00C31916" w:rsidRPr="00DE3F4F" w:rsidRDefault="00C31916" w:rsidP="00C31916">
      <w:pPr>
        <w:shd w:val="clear" w:color="auto" w:fill="FFFFFF"/>
        <w:ind w:firstLine="709"/>
        <w:rPr>
          <w:rFonts w:ascii="Times New Roman" w:hAnsi="Times New Roman"/>
          <w:sz w:val="23"/>
          <w:szCs w:val="23"/>
        </w:rPr>
      </w:pPr>
      <w:r w:rsidRPr="00DE3F4F">
        <w:rPr>
          <w:rFonts w:ascii="Times New Roman" w:hAnsi="Times New Roman"/>
          <w:sz w:val="23"/>
          <w:szCs w:val="23"/>
        </w:rPr>
        <w:t>е) использование социальных сетей и интернет-ресурсов для обеспечения донесения информации до различных общественных объединений и профессиональных сообществ.</w:t>
      </w:r>
    </w:p>
    <w:p w:rsidR="00C31916" w:rsidRPr="00DE3F4F" w:rsidRDefault="00C31916" w:rsidP="00C31916">
      <w:pPr>
        <w:shd w:val="clear" w:color="auto" w:fill="FFFFFF"/>
        <w:ind w:firstLine="709"/>
        <w:rPr>
          <w:rFonts w:ascii="Times New Roman" w:hAnsi="Times New Roman"/>
          <w:sz w:val="23"/>
          <w:szCs w:val="23"/>
        </w:rPr>
      </w:pPr>
      <w:r w:rsidRPr="00DE3F4F">
        <w:rPr>
          <w:rFonts w:ascii="Times New Roman" w:hAnsi="Times New Roman"/>
          <w:sz w:val="23"/>
          <w:szCs w:val="23"/>
        </w:rPr>
        <w:t>29.4. Механизмы общественного участия.</w:t>
      </w:r>
    </w:p>
    <w:p w:rsidR="00C31916" w:rsidRPr="00DE3F4F" w:rsidRDefault="00C31916" w:rsidP="00C31916">
      <w:pPr>
        <w:shd w:val="clear" w:color="auto" w:fill="FFFFFF"/>
        <w:ind w:firstLine="709"/>
        <w:rPr>
          <w:rFonts w:ascii="Times New Roman" w:hAnsi="Times New Roman"/>
          <w:sz w:val="23"/>
          <w:szCs w:val="23"/>
        </w:rPr>
      </w:pPr>
      <w:r w:rsidRPr="00DE3F4F">
        <w:rPr>
          <w:rFonts w:ascii="Times New Roman" w:hAnsi="Times New Roman"/>
          <w:sz w:val="23"/>
          <w:szCs w:val="23"/>
        </w:rPr>
        <w:t>29.4.1. Рекомендуется использовать следующие инструменты: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(воркшопов), проведение общественных обсуждений,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29.4.2. На каждом этапе проектирования рекомендуется выбирать наиболее подходящие для конкретной ситуации механизмы, наиболее простые и понятные для всех заинтересованных в проекте сторон.</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lastRenderedPageBreak/>
        <w:t>29.4.3. Для проведения общественных обсуждений рекомендуется выбирать хорошо известные людям общественные и культурные центры (дом культуры, школы и др.), находящиеся в зоне хорошей транспортной доступности, расположенные по соседству с объектом проектирования.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29.4.4. По итогам встреч, проектных семинаров, воркшопов, дизайн-игр и любых других форматов общественных обсуждений рекомендуется сформировать отчет, и выложить в публичный доступ, как на информационных ресурсах проекта, так и на официальном сайте органа местного самоуправления для того, чтобы граждане могли отслеживать процесс развития проекта, а также комментировать и включаться в этот процесс на любом этапе.</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29.4.5. Для обеспечения квалифицированного участия целесообразно заблаговременно до проведения самого общественного обсуждения публиковать достоверную и актуальную информацию о проекте, результатах предпроектного исследования, а также сам проект.</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29.4.6. Общественный контроль является одним из механизмов общественного участия.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29.4.7. Рекомендуется создавать условия для проведения общественного контроля в области благоустройства, в том числе в рамках организации деятельности интерактивных порталов в сети Интернет.</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29.4.8. 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фото-, видеофиксации,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администрацию сельского поселения и (или) на официальный сайт администрации сельского поселения в сети Интернет.</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29.4.9.Общественный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29.5. Участие лиц, осуществляющих предпринимательскую деятельность, в реализации комплексных проектов по благоустройству и созданию комфортной среды.</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29.5.1. Участие лиц, осуществляющих предпринимательскую деятельность, в реализации комплексных проектов благоустройства может заключаться: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а) в создании и предоставлении разного рода услуг и сервисов для посетителей общественных пространств;</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б) в приведении в соответствие с требованиями проектных решений фасадов, принадлежащих или арендуемых объектов, в том числе размещенных на них вывесок;</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в) в строительстве, реконструкции, реставрации объектов недвижимости;</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г) в производстве или размещении элементов благоустройства;</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д) в комплексном благоустройстве отдельных территорий, прилегающих к территориям, благоустраиваемым за счет средств муниципального образования;</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е) в организации мероприятий обеспечивающих приток посетителей на создаваемые общественные пространства;</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ж) в организации уборки благоустроенных территорий, предоставлении средств для подготовки проектов или проведения творческих конкурсов на разработку архитектурных концепций общественных пространств.</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29.5.3. В реализации комплексных проектов благоустройства могут принимать участие лица, осуществляющих предпринимательскую деятельность в различных сферах, в том числе в сфере строительства, предоставления услуг общественного питания, оказания туристических услуг, оказания услуг в сфере образования и культуры.</w:t>
      </w:r>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29.5.4. Рекомендуется осуществлять вовлечение лиц, осуществляющих предпринимательскую деятельность, в реализацию комплексных проектов благоустройства на стадии проектирования общественных пространств, подготовки технического задания, выбора зон для благоустройства.</w:t>
      </w:r>
    </w:p>
    <w:p w:rsidR="00C31916" w:rsidRPr="00FE5FE2" w:rsidRDefault="00C31916" w:rsidP="00C31916">
      <w:pPr>
        <w:pStyle w:val="6"/>
        <w:shd w:val="clear" w:color="auto" w:fill="FFFFFF"/>
        <w:spacing w:before="0" w:after="0"/>
        <w:ind w:firstLine="0"/>
        <w:jc w:val="center"/>
        <w:rPr>
          <w:rFonts w:ascii="Times New Roman" w:hAnsi="Times New Roman"/>
          <w:b w:val="0"/>
        </w:rPr>
      </w:pPr>
      <w:bookmarkStart w:id="59" w:name="_Toc489866003"/>
      <w:bookmarkStart w:id="60" w:name="_Toc489866796"/>
      <w:r w:rsidRPr="00FE5FE2">
        <w:rPr>
          <w:rFonts w:ascii="Times New Roman" w:hAnsi="Times New Roman"/>
          <w:b w:val="0"/>
        </w:rPr>
        <w:t>30. Ответственность юридических, должностных лиц и граждан за нарушение Правил благоустройства</w:t>
      </w:r>
      <w:bookmarkEnd w:id="59"/>
      <w:bookmarkEnd w:id="60"/>
    </w:p>
    <w:p w:rsidR="00C31916" w:rsidRPr="00FE5FE2" w:rsidRDefault="00C31916" w:rsidP="00C31916">
      <w:pPr>
        <w:shd w:val="clear" w:color="auto" w:fill="FFFFFF"/>
        <w:ind w:firstLine="709"/>
        <w:rPr>
          <w:rFonts w:ascii="Times New Roman" w:hAnsi="Times New Roman"/>
        </w:rPr>
      </w:pPr>
      <w:r w:rsidRPr="00FE5FE2">
        <w:rPr>
          <w:rFonts w:ascii="Times New Roman" w:hAnsi="Times New Roman"/>
        </w:rPr>
        <w:t>30.1. Юридические, должностные и физические лица (в том числе индивидуальные предприниматели), виновные в нарушении Правил, несут ответственность в соответствии с действующим законодательством.</w:t>
      </w:r>
    </w:p>
    <w:p w:rsidR="001A3883" w:rsidRPr="00FE5FE2" w:rsidRDefault="00C31916" w:rsidP="00DE3F4F">
      <w:pPr>
        <w:shd w:val="clear" w:color="auto" w:fill="FFFFFF"/>
        <w:ind w:firstLine="709"/>
        <w:rPr>
          <w:rFonts w:ascii="Times New Roman" w:hAnsi="Times New Roman"/>
        </w:rPr>
      </w:pPr>
      <w:r w:rsidRPr="00FE5FE2">
        <w:rPr>
          <w:rFonts w:ascii="Times New Roman" w:hAnsi="Times New Roman"/>
        </w:rPr>
        <w:t>30.2. Применение мер административной ответственности не освобождает нарушителя от обязанности возмещения причиненного им материального ущерба в соответствии с действующим законодательством и устранения допущенных нарушений.</w:t>
      </w:r>
    </w:p>
    <w:sectPr w:rsidR="001A3883" w:rsidRPr="00FE5FE2" w:rsidSect="00DE3F4F">
      <w:headerReference w:type="even" r:id="rId10"/>
      <w:headerReference w:type="default" r:id="rId11"/>
      <w:footerReference w:type="even" r:id="rId12"/>
      <w:footerReference w:type="default" r:id="rId13"/>
      <w:headerReference w:type="first" r:id="rId14"/>
      <w:footerReference w:type="first" r:id="rId15"/>
      <w:pgSz w:w="11904" w:h="16840"/>
      <w:pgMar w:top="284" w:right="422" w:bottom="426" w:left="1276" w:header="0" w:footer="0" w:gutter="0"/>
      <w:cols w:space="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2B2E" w:rsidRDefault="003B2B2E">
      <w:r>
        <w:separator/>
      </w:r>
    </w:p>
  </w:endnote>
  <w:endnote w:type="continuationSeparator" w:id="1">
    <w:p w:rsidR="003B2B2E" w:rsidRDefault="003B2B2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A05" w:rsidRDefault="00083A05">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A05" w:rsidRDefault="00083A05">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A05" w:rsidRDefault="00083A05">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2B2E" w:rsidRDefault="003B2B2E">
      <w:r>
        <w:separator/>
      </w:r>
    </w:p>
  </w:footnote>
  <w:footnote w:type="continuationSeparator" w:id="1">
    <w:p w:rsidR="003B2B2E" w:rsidRDefault="003B2B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A05" w:rsidRDefault="00083A05">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A05" w:rsidRPr="004C6D24" w:rsidRDefault="00083A05">
    <w:pPr>
      <w:pStyle w:val="a8"/>
      <w:rPr>
        <w:color w:val="800000"/>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A05" w:rsidRDefault="00083A05">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26CA"/>
    <w:multiLevelType w:val="hybridMultilevel"/>
    <w:tmpl w:val="438244AA"/>
    <w:lvl w:ilvl="0" w:tplc="A2540DDA">
      <w:start w:val="1"/>
      <w:numFmt w:val="bullet"/>
      <w:lvlText w:val="с"/>
      <w:lvlJc w:val="left"/>
    </w:lvl>
    <w:lvl w:ilvl="1" w:tplc="DC08CE5C">
      <w:start w:val="1"/>
      <w:numFmt w:val="bullet"/>
      <w:lvlText w:val="В"/>
      <w:lvlJc w:val="left"/>
    </w:lvl>
    <w:lvl w:ilvl="2" w:tplc="5A7E28BE">
      <w:numFmt w:val="decimal"/>
      <w:lvlText w:val=""/>
      <w:lvlJc w:val="left"/>
    </w:lvl>
    <w:lvl w:ilvl="3" w:tplc="86CA5E00">
      <w:numFmt w:val="decimal"/>
      <w:lvlText w:val=""/>
      <w:lvlJc w:val="left"/>
    </w:lvl>
    <w:lvl w:ilvl="4" w:tplc="B8B68ED4">
      <w:numFmt w:val="decimal"/>
      <w:lvlText w:val=""/>
      <w:lvlJc w:val="left"/>
    </w:lvl>
    <w:lvl w:ilvl="5" w:tplc="D2020EE6">
      <w:numFmt w:val="decimal"/>
      <w:lvlText w:val=""/>
      <w:lvlJc w:val="left"/>
    </w:lvl>
    <w:lvl w:ilvl="6" w:tplc="D78EFC3E">
      <w:numFmt w:val="decimal"/>
      <w:lvlText w:val=""/>
      <w:lvlJc w:val="left"/>
    </w:lvl>
    <w:lvl w:ilvl="7" w:tplc="6D886638">
      <w:numFmt w:val="decimal"/>
      <w:lvlText w:val=""/>
      <w:lvlJc w:val="left"/>
    </w:lvl>
    <w:lvl w:ilvl="8" w:tplc="DAFED8E0">
      <w:numFmt w:val="decimal"/>
      <w:lvlText w:val=""/>
      <w:lvlJc w:val="left"/>
    </w:lvl>
  </w:abstractNum>
  <w:abstractNum w:abstractNumId="1">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characterSpacingControl w:val="doNotCompress"/>
  <w:footnotePr>
    <w:footnote w:id="0"/>
    <w:footnote w:id="1"/>
  </w:footnotePr>
  <w:endnotePr>
    <w:endnote w:id="0"/>
    <w:endnote w:id="1"/>
  </w:endnotePr>
  <w:compat/>
  <w:rsids>
    <w:rsidRoot w:val="00950676"/>
    <w:rsid w:val="00034634"/>
    <w:rsid w:val="00083A05"/>
    <w:rsid w:val="000C4CAA"/>
    <w:rsid w:val="000C6106"/>
    <w:rsid w:val="00112ED7"/>
    <w:rsid w:val="00132B3A"/>
    <w:rsid w:val="00144C6B"/>
    <w:rsid w:val="0015094B"/>
    <w:rsid w:val="001A3883"/>
    <w:rsid w:val="001D23E5"/>
    <w:rsid w:val="00270D74"/>
    <w:rsid w:val="00310CFD"/>
    <w:rsid w:val="00336588"/>
    <w:rsid w:val="0036348C"/>
    <w:rsid w:val="00365373"/>
    <w:rsid w:val="003A5EF1"/>
    <w:rsid w:val="003B2B2E"/>
    <w:rsid w:val="004223C8"/>
    <w:rsid w:val="00510F85"/>
    <w:rsid w:val="005E6771"/>
    <w:rsid w:val="005F3D2D"/>
    <w:rsid w:val="00751B6C"/>
    <w:rsid w:val="007F72F1"/>
    <w:rsid w:val="00950676"/>
    <w:rsid w:val="00954B9E"/>
    <w:rsid w:val="009715D5"/>
    <w:rsid w:val="009B357C"/>
    <w:rsid w:val="009E0AA7"/>
    <w:rsid w:val="00AE3B10"/>
    <w:rsid w:val="00B223BB"/>
    <w:rsid w:val="00B5660D"/>
    <w:rsid w:val="00B86527"/>
    <w:rsid w:val="00BB1D1F"/>
    <w:rsid w:val="00C31916"/>
    <w:rsid w:val="00C44CCF"/>
    <w:rsid w:val="00C75B33"/>
    <w:rsid w:val="00C80597"/>
    <w:rsid w:val="00CF2503"/>
    <w:rsid w:val="00D17931"/>
    <w:rsid w:val="00D645AE"/>
    <w:rsid w:val="00DE3F4F"/>
    <w:rsid w:val="00E24F8D"/>
    <w:rsid w:val="00F2606E"/>
    <w:rsid w:val="00FC5AD3"/>
    <w:rsid w:val="00FE5F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C31916"/>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C31916"/>
    <w:pPr>
      <w:jc w:val="center"/>
      <w:outlineLvl w:val="0"/>
    </w:pPr>
    <w:rPr>
      <w:rFonts w:cs="Arial"/>
      <w:b/>
      <w:bCs/>
      <w:kern w:val="32"/>
      <w:sz w:val="32"/>
      <w:szCs w:val="32"/>
    </w:rPr>
  </w:style>
  <w:style w:type="paragraph" w:styleId="2">
    <w:name w:val="heading 2"/>
    <w:aliases w:val="!Разделы документа"/>
    <w:basedOn w:val="a"/>
    <w:link w:val="20"/>
    <w:qFormat/>
    <w:rsid w:val="00C31916"/>
    <w:pPr>
      <w:jc w:val="center"/>
      <w:outlineLvl w:val="1"/>
    </w:pPr>
    <w:rPr>
      <w:rFonts w:cs="Arial"/>
      <w:b/>
      <w:bCs/>
      <w:iCs/>
      <w:sz w:val="30"/>
      <w:szCs w:val="28"/>
    </w:rPr>
  </w:style>
  <w:style w:type="paragraph" w:styleId="3">
    <w:name w:val="heading 3"/>
    <w:aliases w:val="!Главы документа"/>
    <w:basedOn w:val="a"/>
    <w:link w:val="30"/>
    <w:qFormat/>
    <w:rsid w:val="00C31916"/>
    <w:pPr>
      <w:outlineLvl w:val="2"/>
    </w:pPr>
    <w:rPr>
      <w:rFonts w:cs="Arial"/>
      <w:b/>
      <w:bCs/>
      <w:sz w:val="28"/>
      <w:szCs w:val="26"/>
    </w:rPr>
  </w:style>
  <w:style w:type="paragraph" w:styleId="4">
    <w:name w:val="heading 4"/>
    <w:aliases w:val="!Параграфы/Статьи документа"/>
    <w:basedOn w:val="a"/>
    <w:link w:val="40"/>
    <w:qFormat/>
    <w:rsid w:val="00C31916"/>
    <w:pPr>
      <w:outlineLvl w:val="3"/>
    </w:pPr>
    <w:rPr>
      <w:b/>
      <w:bCs/>
      <w:sz w:val="26"/>
      <w:szCs w:val="28"/>
    </w:rPr>
  </w:style>
  <w:style w:type="paragraph" w:styleId="6">
    <w:name w:val="heading 6"/>
    <w:basedOn w:val="a"/>
    <w:next w:val="a"/>
    <w:link w:val="60"/>
    <w:qFormat/>
    <w:rsid w:val="00C31916"/>
    <w:pPr>
      <w:autoSpaceDE w:val="0"/>
      <w:autoSpaceDN w:val="0"/>
      <w:spacing w:before="240" w:after="6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1"/>
    <w:basedOn w:val="a0"/>
    <w:link w:val="1"/>
    <w:rsid w:val="00C31916"/>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1"/>
    <w:basedOn w:val="a0"/>
    <w:link w:val="2"/>
    <w:rsid w:val="00C31916"/>
    <w:rPr>
      <w:rFonts w:ascii="Arial" w:eastAsia="Times New Roman" w:hAnsi="Arial" w:cs="Arial"/>
      <w:b/>
      <w:bCs/>
      <w:iCs/>
      <w:sz w:val="30"/>
      <w:szCs w:val="28"/>
      <w:lang w:eastAsia="ru-RU"/>
    </w:rPr>
  </w:style>
  <w:style w:type="character" w:customStyle="1" w:styleId="30">
    <w:name w:val="Заголовок 3 Знак"/>
    <w:aliases w:val="!Главы документа Знак1"/>
    <w:basedOn w:val="a0"/>
    <w:link w:val="3"/>
    <w:rsid w:val="00C31916"/>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1"/>
    <w:basedOn w:val="a0"/>
    <w:link w:val="4"/>
    <w:rsid w:val="00C31916"/>
    <w:rPr>
      <w:rFonts w:ascii="Arial" w:eastAsia="Times New Roman" w:hAnsi="Arial" w:cs="Times New Roman"/>
      <w:b/>
      <w:bCs/>
      <w:sz w:val="26"/>
      <w:szCs w:val="28"/>
      <w:lang w:eastAsia="ru-RU"/>
    </w:rPr>
  </w:style>
  <w:style w:type="character" w:customStyle="1" w:styleId="60">
    <w:name w:val="Заголовок 6 Знак"/>
    <w:basedOn w:val="a0"/>
    <w:link w:val="6"/>
    <w:rsid w:val="00C31916"/>
    <w:rPr>
      <w:rFonts w:ascii="Arial" w:eastAsia="Times New Roman" w:hAnsi="Arial" w:cs="Times New Roman"/>
      <w:b/>
      <w:bCs/>
      <w:sz w:val="24"/>
      <w:szCs w:val="24"/>
      <w:lang w:eastAsia="ru-RU"/>
    </w:rPr>
  </w:style>
  <w:style w:type="character" w:styleId="a3">
    <w:name w:val="Hyperlink"/>
    <w:basedOn w:val="a0"/>
    <w:rsid w:val="00C31916"/>
    <w:rPr>
      <w:color w:val="0000FF"/>
      <w:u w:val="none"/>
    </w:rPr>
  </w:style>
  <w:style w:type="paragraph" w:customStyle="1" w:styleId="ConsPlusTitle">
    <w:name w:val="ConsPlusTitle"/>
    <w:rsid w:val="00C31916"/>
    <w:pPr>
      <w:autoSpaceDE w:val="0"/>
      <w:autoSpaceDN w:val="0"/>
      <w:adjustRightInd w:val="0"/>
      <w:spacing w:after="0" w:line="240" w:lineRule="auto"/>
    </w:pPr>
    <w:rPr>
      <w:rFonts w:ascii="Arial" w:eastAsia="Times New Roman" w:hAnsi="Arial" w:cs="Arial"/>
      <w:b/>
      <w:bCs/>
      <w:sz w:val="20"/>
      <w:szCs w:val="20"/>
      <w:lang w:eastAsia="ru-RU"/>
    </w:rPr>
  </w:style>
  <w:style w:type="paragraph" w:styleId="a4">
    <w:name w:val="No Spacing"/>
    <w:uiPriority w:val="1"/>
    <w:qFormat/>
    <w:rsid w:val="00C31916"/>
    <w:pPr>
      <w:spacing w:after="0" w:line="240" w:lineRule="auto"/>
    </w:pPr>
    <w:rPr>
      <w:rFonts w:ascii="Calibri" w:eastAsia="Times New Roman" w:hAnsi="Calibri" w:cs="Times New Roman"/>
    </w:rPr>
  </w:style>
  <w:style w:type="paragraph" w:styleId="a5">
    <w:name w:val="List Paragraph"/>
    <w:basedOn w:val="a"/>
    <w:uiPriority w:val="34"/>
    <w:qFormat/>
    <w:rsid w:val="00C31916"/>
    <w:pPr>
      <w:ind w:left="720"/>
      <w:contextualSpacing/>
    </w:pPr>
  </w:style>
  <w:style w:type="paragraph" w:styleId="21">
    <w:name w:val="toc 2"/>
    <w:basedOn w:val="a"/>
    <w:next w:val="a"/>
    <w:autoRedefine/>
    <w:uiPriority w:val="39"/>
    <w:unhideWhenUsed/>
    <w:qFormat/>
    <w:rsid w:val="00C31916"/>
    <w:pPr>
      <w:spacing w:after="100"/>
      <w:ind w:left="220"/>
    </w:pPr>
  </w:style>
  <w:style w:type="paragraph" w:styleId="11">
    <w:name w:val="toc 1"/>
    <w:basedOn w:val="a"/>
    <w:next w:val="a"/>
    <w:autoRedefine/>
    <w:uiPriority w:val="39"/>
    <w:unhideWhenUsed/>
    <w:qFormat/>
    <w:rsid w:val="00C31916"/>
    <w:pPr>
      <w:spacing w:after="100" w:line="276" w:lineRule="auto"/>
    </w:pPr>
    <w:rPr>
      <w:rFonts w:ascii="Cambria" w:hAnsi="Cambria"/>
    </w:rPr>
  </w:style>
  <w:style w:type="character" w:customStyle="1" w:styleId="a6">
    <w:name w:val="Текст выноски Знак"/>
    <w:link w:val="a7"/>
    <w:uiPriority w:val="99"/>
    <w:semiHidden/>
    <w:rsid w:val="00C31916"/>
    <w:rPr>
      <w:rFonts w:ascii="Tahoma" w:eastAsia="Times New Roman" w:hAnsi="Tahoma" w:cs="Tahoma"/>
      <w:sz w:val="16"/>
      <w:szCs w:val="16"/>
      <w:lang w:eastAsia="ru-RU"/>
    </w:rPr>
  </w:style>
  <w:style w:type="paragraph" w:styleId="a7">
    <w:name w:val="Balloon Text"/>
    <w:basedOn w:val="a"/>
    <w:link w:val="a6"/>
    <w:uiPriority w:val="99"/>
    <w:semiHidden/>
    <w:unhideWhenUsed/>
    <w:rsid w:val="00C31916"/>
    <w:rPr>
      <w:rFonts w:ascii="Tahoma" w:hAnsi="Tahoma" w:cs="Tahoma"/>
      <w:sz w:val="16"/>
      <w:szCs w:val="16"/>
    </w:rPr>
  </w:style>
  <w:style w:type="character" w:customStyle="1" w:styleId="12">
    <w:name w:val="Текст выноски Знак1"/>
    <w:basedOn w:val="a0"/>
    <w:uiPriority w:val="99"/>
    <w:semiHidden/>
    <w:rsid w:val="00C31916"/>
    <w:rPr>
      <w:rFonts w:ascii="Tahoma" w:eastAsia="Times New Roman" w:hAnsi="Tahoma" w:cs="Tahoma"/>
      <w:sz w:val="16"/>
      <w:szCs w:val="16"/>
      <w:lang w:eastAsia="ru-RU"/>
    </w:rPr>
  </w:style>
  <w:style w:type="paragraph" w:styleId="a8">
    <w:name w:val="header"/>
    <w:basedOn w:val="a"/>
    <w:link w:val="a9"/>
    <w:uiPriority w:val="99"/>
    <w:unhideWhenUsed/>
    <w:rsid w:val="00C31916"/>
    <w:pPr>
      <w:tabs>
        <w:tab w:val="center" w:pos="4677"/>
        <w:tab w:val="right" w:pos="9355"/>
      </w:tabs>
    </w:pPr>
  </w:style>
  <w:style w:type="character" w:customStyle="1" w:styleId="a9">
    <w:name w:val="Верхний колонтитул Знак"/>
    <w:basedOn w:val="a0"/>
    <w:link w:val="a8"/>
    <w:uiPriority w:val="99"/>
    <w:rsid w:val="00C31916"/>
    <w:rPr>
      <w:rFonts w:ascii="Arial" w:eastAsia="Times New Roman" w:hAnsi="Arial" w:cs="Times New Roman"/>
      <w:sz w:val="24"/>
      <w:szCs w:val="24"/>
      <w:lang w:eastAsia="ru-RU"/>
    </w:rPr>
  </w:style>
  <w:style w:type="paragraph" w:styleId="aa">
    <w:name w:val="footer"/>
    <w:basedOn w:val="a"/>
    <w:link w:val="ab"/>
    <w:uiPriority w:val="99"/>
    <w:unhideWhenUsed/>
    <w:rsid w:val="00C31916"/>
    <w:pPr>
      <w:tabs>
        <w:tab w:val="center" w:pos="4677"/>
        <w:tab w:val="right" w:pos="9355"/>
      </w:tabs>
    </w:pPr>
  </w:style>
  <w:style w:type="character" w:customStyle="1" w:styleId="ab">
    <w:name w:val="Нижний колонтитул Знак"/>
    <w:basedOn w:val="a0"/>
    <w:link w:val="aa"/>
    <w:uiPriority w:val="99"/>
    <w:rsid w:val="00C31916"/>
    <w:rPr>
      <w:rFonts w:ascii="Arial" w:eastAsia="Times New Roman" w:hAnsi="Arial" w:cs="Times New Roman"/>
      <w:sz w:val="24"/>
      <w:szCs w:val="24"/>
      <w:lang w:eastAsia="ru-RU"/>
    </w:rPr>
  </w:style>
  <w:style w:type="character" w:styleId="HTML">
    <w:name w:val="HTML Variable"/>
    <w:aliases w:val="!Ссылки в документе"/>
    <w:basedOn w:val="a0"/>
    <w:rsid w:val="00C31916"/>
    <w:rPr>
      <w:rFonts w:ascii="Arial" w:hAnsi="Arial"/>
      <w:b w:val="0"/>
      <w:i w:val="0"/>
      <w:iCs/>
      <w:color w:val="0000FF"/>
      <w:sz w:val="24"/>
      <w:u w:val="none"/>
    </w:rPr>
  </w:style>
  <w:style w:type="paragraph" w:styleId="ac">
    <w:name w:val="annotation text"/>
    <w:aliases w:val="!Равноширинный текст документа"/>
    <w:basedOn w:val="a"/>
    <w:link w:val="ad"/>
    <w:semiHidden/>
    <w:rsid w:val="00C31916"/>
    <w:rPr>
      <w:rFonts w:ascii="Courier" w:hAnsi="Courier"/>
      <w:sz w:val="22"/>
      <w:szCs w:val="20"/>
    </w:rPr>
  </w:style>
  <w:style w:type="character" w:customStyle="1" w:styleId="ad">
    <w:name w:val="Текст примечания Знак"/>
    <w:aliases w:val="!Равноширинный текст документа Знак1"/>
    <w:basedOn w:val="a0"/>
    <w:link w:val="ac"/>
    <w:semiHidden/>
    <w:rsid w:val="00C31916"/>
    <w:rPr>
      <w:rFonts w:ascii="Courier" w:eastAsia="Times New Roman" w:hAnsi="Courier" w:cs="Times New Roman"/>
      <w:szCs w:val="20"/>
      <w:lang w:eastAsia="ru-RU"/>
    </w:rPr>
  </w:style>
  <w:style w:type="paragraph" w:customStyle="1" w:styleId="Title">
    <w:name w:val="Title!Название НПА"/>
    <w:basedOn w:val="a"/>
    <w:rsid w:val="00C31916"/>
    <w:pPr>
      <w:spacing w:before="240" w:after="60"/>
      <w:jc w:val="center"/>
      <w:outlineLvl w:val="0"/>
    </w:pPr>
    <w:rPr>
      <w:rFonts w:cs="Arial"/>
      <w:b/>
      <w:bCs/>
      <w:kern w:val="28"/>
      <w:sz w:val="32"/>
      <w:szCs w:val="32"/>
    </w:rPr>
  </w:style>
  <w:style w:type="table" w:styleId="ae">
    <w:name w:val="Table Grid"/>
    <w:basedOn w:val="a1"/>
    <w:uiPriority w:val="59"/>
    <w:rsid w:val="00C3191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uiPriority w:val="99"/>
    <w:semiHidden/>
    <w:unhideWhenUsed/>
    <w:rsid w:val="00C31916"/>
    <w:rPr>
      <w:color w:val="800080"/>
      <w:u w:val="single"/>
    </w:rPr>
  </w:style>
  <w:style w:type="character" w:customStyle="1" w:styleId="110">
    <w:name w:val="Заголовок 1 Знак1"/>
    <w:aliases w:val="!Части документа Знак"/>
    <w:rsid w:val="00C31916"/>
    <w:rPr>
      <w:rFonts w:ascii="Calibri Light" w:eastAsia="Times New Roman" w:hAnsi="Calibri Light" w:cs="Times New Roman"/>
      <w:color w:val="2E74B5"/>
      <w:sz w:val="32"/>
      <w:szCs w:val="32"/>
    </w:rPr>
  </w:style>
  <w:style w:type="character" w:customStyle="1" w:styleId="210">
    <w:name w:val="Заголовок 2 Знак1"/>
    <w:aliases w:val="!Разделы документа Знак"/>
    <w:semiHidden/>
    <w:rsid w:val="00C31916"/>
    <w:rPr>
      <w:rFonts w:ascii="Calibri Light" w:eastAsia="Times New Roman" w:hAnsi="Calibri Light" w:cs="Times New Roman"/>
      <w:color w:val="2E74B5"/>
      <w:sz w:val="26"/>
      <w:szCs w:val="26"/>
    </w:rPr>
  </w:style>
  <w:style w:type="character" w:customStyle="1" w:styleId="31">
    <w:name w:val="Заголовок 3 Знак1"/>
    <w:aliases w:val="!Главы документа Знак"/>
    <w:semiHidden/>
    <w:rsid w:val="00C31916"/>
    <w:rPr>
      <w:rFonts w:ascii="Calibri Light" w:eastAsia="Times New Roman" w:hAnsi="Calibri Light" w:cs="Times New Roman"/>
      <w:color w:val="1F4D78"/>
      <w:sz w:val="24"/>
      <w:szCs w:val="24"/>
    </w:rPr>
  </w:style>
  <w:style w:type="character" w:customStyle="1" w:styleId="41">
    <w:name w:val="Заголовок 4 Знак1"/>
    <w:aliases w:val="!Параграфы/Статьи документа Знак"/>
    <w:semiHidden/>
    <w:rsid w:val="00C31916"/>
    <w:rPr>
      <w:rFonts w:ascii="Calibri Light" w:eastAsia="Times New Roman" w:hAnsi="Calibri Light" w:cs="Times New Roman"/>
      <w:i/>
      <w:iCs/>
      <w:color w:val="2E74B5"/>
      <w:sz w:val="24"/>
      <w:szCs w:val="24"/>
    </w:rPr>
  </w:style>
  <w:style w:type="character" w:customStyle="1" w:styleId="13">
    <w:name w:val="Текст примечания Знак1"/>
    <w:aliases w:val="!Равноширинный текст документа Знак"/>
    <w:semiHidden/>
    <w:rsid w:val="00C31916"/>
    <w:rPr>
      <w:rFonts w:ascii="Arial" w:eastAsia="Times New Roman" w:hAnsi="Arial"/>
    </w:rPr>
  </w:style>
  <w:style w:type="paragraph" w:customStyle="1" w:styleId="Application">
    <w:name w:val="Application!Приложение"/>
    <w:rsid w:val="00C31916"/>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C31916"/>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C31916"/>
    <w:pPr>
      <w:spacing w:after="0" w:line="240" w:lineRule="auto"/>
      <w:jc w:val="center"/>
    </w:pPr>
    <w:rPr>
      <w:rFonts w:ascii="Arial" w:eastAsia="Times New Roman" w:hAnsi="Arial" w:cs="Arial"/>
      <w:b/>
      <w:bCs/>
      <w:kern w:val="28"/>
      <w:sz w:val="24"/>
      <w:szCs w:val="32"/>
      <w:lang w:eastAsia="ru-RU"/>
    </w:rPr>
  </w:style>
  <w:style w:type="paragraph" w:styleId="af0">
    <w:name w:val="Body Text"/>
    <w:basedOn w:val="a"/>
    <w:link w:val="af1"/>
    <w:rsid w:val="00BB1D1F"/>
    <w:pPr>
      <w:ind w:firstLine="0"/>
    </w:pPr>
    <w:rPr>
      <w:rFonts w:ascii="Times New Roman" w:hAnsi="Times New Roman"/>
      <w:sz w:val="28"/>
      <w:szCs w:val="20"/>
    </w:rPr>
  </w:style>
  <w:style w:type="character" w:customStyle="1" w:styleId="af1">
    <w:name w:val="Основной текст Знак"/>
    <w:basedOn w:val="a0"/>
    <w:link w:val="af0"/>
    <w:rsid w:val="00BB1D1F"/>
    <w:rPr>
      <w:rFonts w:ascii="Times New Roman" w:eastAsia="Times New Roman" w:hAnsi="Times New Roman" w:cs="Times New Roman"/>
      <w:sz w:val="28"/>
      <w:szCs w:val="20"/>
      <w:lang w:eastAsia="ru-RU"/>
    </w:rPr>
  </w:style>
  <w:style w:type="paragraph" w:customStyle="1" w:styleId="ConsPlusNormal">
    <w:name w:val="ConsPlusNormal"/>
    <w:rsid w:val="00BB1D1F"/>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C31916"/>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C31916"/>
    <w:pPr>
      <w:jc w:val="center"/>
      <w:outlineLvl w:val="0"/>
    </w:pPr>
    <w:rPr>
      <w:rFonts w:cs="Arial"/>
      <w:b/>
      <w:bCs/>
      <w:kern w:val="32"/>
      <w:sz w:val="32"/>
      <w:szCs w:val="32"/>
    </w:rPr>
  </w:style>
  <w:style w:type="paragraph" w:styleId="2">
    <w:name w:val="heading 2"/>
    <w:aliases w:val="!Разделы документа"/>
    <w:basedOn w:val="a"/>
    <w:link w:val="20"/>
    <w:qFormat/>
    <w:rsid w:val="00C31916"/>
    <w:pPr>
      <w:jc w:val="center"/>
      <w:outlineLvl w:val="1"/>
    </w:pPr>
    <w:rPr>
      <w:rFonts w:cs="Arial"/>
      <w:b/>
      <w:bCs/>
      <w:iCs/>
      <w:sz w:val="30"/>
      <w:szCs w:val="28"/>
    </w:rPr>
  </w:style>
  <w:style w:type="paragraph" w:styleId="3">
    <w:name w:val="heading 3"/>
    <w:aliases w:val="!Главы документа"/>
    <w:basedOn w:val="a"/>
    <w:link w:val="30"/>
    <w:qFormat/>
    <w:rsid w:val="00C31916"/>
    <w:pPr>
      <w:outlineLvl w:val="2"/>
    </w:pPr>
    <w:rPr>
      <w:rFonts w:cs="Arial"/>
      <w:b/>
      <w:bCs/>
      <w:sz w:val="28"/>
      <w:szCs w:val="26"/>
    </w:rPr>
  </w:style>
  <w:style w:type="paragraph" w:styleId="4">
    <w:name w:val="heading 4"/>
    <w:aliases w:val="!Параграфы/Статьи документа"/>
    <w:basedOn w:val="a"/>
    <w:link w:val="40"/>
    <w:qFormat/>
    <w:rsid w:val="00C31916"/>
    <w:pPr>
      <w:outlineLvl w:val="3"/>
    </w:pPr>
    <w:rPr>
      <w:b/>
      <w:bCs/>
      <w:sz w:val="26"/>
      <w:szCs w:val="28"/>
    </w:rPr>
  </w:style>
  <w:style w:type="paragraph" w:styleId="6">
    <w:name w:val="heading 6"/>
    <w:basedOn w:val="a"/>
    <w:next w:val="a"/>
    <w:link w:val="60"/>
    <w:qFormat/>
    <w:rsid w:val="00C31916"/>
    <w:pPr>
      <w:autoSpaceDE w:val="0"/>
      <w:autoSpaceDN w:val="0"/>
      <w:spacing w:before="240" w:after="6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1"/>
    <w:basedOn w:val="a0"/>
    <w:link w:val="1"/>
    <w:rsid w:val="00C31916"/>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1"/>
    <w:basedOn w:val="a0"/>
    <w:link w:val="2"/>
    <w:rsid w:val="00C31916"/>
    <w:rPr>
      <w:rFonts w:ascii="Arial" w:eastAsia="Times New Roman" w:hAnsi="Arial" w:cs="Arial"/>
      <w:b/>
      <w:bCs/>
      <w:iCs/>
      <w:sz w:val="30"/>
      <w:szCs w:val="28"/>
      <w:lang w:eastAsia="ru-RU"/>
    </w:rPr>
  </w:style>
  <w:style w:type="character" w:customStyle="1" w:styleId="30">
    <w:name w:val="Заголовок 3 Знак"/>
    <w:aliases w:val="!Главы документа Знак1"/>
    <w:basedOn w:val="a0"/>
    <w:link w:val="3"/>
    <w:rsid w:val="00C31916"/>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1"/>
    <w:basedOn w:val="a0"/>
    <w:link w:val="4"/>
    <w:rsid w:val="00C31916"/>
    <w:rPr>
      <w:rFonts w:ascii="Arial" w:eastAsia="Times New Roman" w:hAnsi="Arial" w:cs="Times New Roman"/>
      <w:b/>
      <w:bCs/>
      <w:sz w:val="26"/>
      <w:szCs w:val="28"/>
      <w:lang w:eastAsia="ru-RU"/>
    </w:rPr>
  </w:style>
  <w:style w:type="character" w:customStyle="1" w:styleId="60">
    <w:name w:val="Заголовок 6 Знак"/>
    <w:basedOn w:val="a0"/>
    <w:link w:val="6"/>
    <w:rsid w:val="00C31916"/>
    <w:rPr>
      <w:rFonts w:ascii="Arial" w:eastAsia="Times New Roman" w:hAnsi="Arial" w:cs="Times New Roman"/>
      <w:b/>
      <w:bCs/>
      <w:sz w:val="24"/>
      <w:szCs w:val="24"/>
      <w:lang w:eastAsia="ru-RU"/>
    </w:rPr>
  </w:style>
  <w:style w:type="character" w:styleId="a3">
    <w:name w:val="Hyperlink"/>
    <w:basedOn w:val="a0"/>
    <w:rsid w:val="00C31916"/>
    <w:rPr>
      <w:color w:val="0000FF"/>
      <w:u w:val="none"/>
    </w:rPr>
  </w:style>
  <w:style w:type="paragraph" w:customStyle="1" w:styleId="ConsPlusTitle">
    <w:name w:val="ConsPlusTitle"/>
    <w:rsid w:val="00C31916"/>
    <w:pPr>
      <w:autoSpaceDE w:val="0"/>
      <w:autoSpaceDN w:val="0"/>
      <w:adjustRightInd w:val="0"/>
      <w:spacing w:after="0" w:line="240" w:lineRule="auto"/>
    </w:pPr>
    <w:rPr>
      <w:rFonts w:ascii="Arial" w:eastAsia="Times New Roman" w:hAnsi="Arial" w:cs="Arial"/>
      <w:b/>
      <w:bCs/>
      <w:sz w:val="20"/>
      <w:szCs w:val="20"/>
      <w:lang w:eastAsia="ru-RU"/>
    </w:rPr>
  </w:style>
  <w:style w:type="paragraph" w:styleId="a4">
    <w:name w:val="No Spacing"/>
    <w:uiPriority w:val="1"/>
    <w:qFormat/>
    <w:rsid w:val="00C31916"/>
    <w:pPr>
      <w:spacing w:after="0" w:line="240" w:lineRule="auto"/>
    </w:pPr>
    <w:rPr>
      <w:rFonts w:ascii="Calibri" w:eastAsia="Times New Roman" w:hAnsi="Calibri" w:cs="Times New Roman"/>
    </w:rPr>
  </w:style>
  <w:style w:type="paragraph" w:styleId="a5">
    <w:name w:val="List Paragraph"/>
    <w:basedOn w:val="a"/>
    <w:uiPriority w:val="34"/>
    <w:qFormat/>
    <w:rsid w:val="00C31916"/>
    <w:pPr>
      <w:ind w:left="720"/>
      <w:contextualSpacing/>
    </w:pPr>
  </w:style>
  <w:style w:type="paragraph" w:styleId="21">
    <w:name w:val="toc 2"/>
    <w:basedOn w:val="a"/>
    <w:next w:val="a"/>
    <w:autoRedefine/>
    <w:uiPriority w:val="39"/>
    <w:unhideWhenUsed/>
    <w:qFormat/>
    <w:rsid w:val="00C31916"/>
    <w:pPr>
      <w:spacing w:after="100"/>
      <w:ind w:left="220"/>
    </w:pPr>
  </w:style>
  <w:style w:type="paragraph" w:styleId="11">
    <w:name w:val="toc 1"/>
    <w:basedOn w:val="a"/>
    <w:next w:val="a"/>
    <w:autoRedefine/>
    <w:uiPriority w:val="39"/>
    <w:unhideWhenUsed/>
    <w:qFormat/>
    <w:rsid w:val="00C31916"/>
    <w:pPr>
      <w:spacing w:after="100" w:line="276" w:lineRule="auto"/>
    </w:pPr>
    <w:rPr>
      <w:rFonts w:ascii="Cambria" w:hAnsi="Cambria"/>
    </w:rPr>
  </w:style>
  <w:style w:type="character" w:customStyle="1" w:styleId="a6">
    <w:name w:val="Текст выноски Знак"/>
    <w:link w:val="a7"/>
    <w:uiPriority w:val="99"/>
    <w:semiHidden/>
    <w:rsid w:val="00C31916"/>
    <w:rPr>
      <w:rFonts w:ascii="Tahoma" w:eastAsia="Times New Roman" w:hAnsi="Tahoma" w:cs="Tahoma"/>
      <w:sz w:val="16"/>
      <w:szCs w:val="16"/>
      <w:lang w:eastAsia="ru-RU"/>
    </w:rPr>
  </w:style>
  <w:style w:type="paragraph" w:styleId="a7">
    <w:name w:val="Balloon Text"/>
    <w:basedOn w:val="a"/>
    <w:link w:val="a6"/>
    <w:uiPriority w:val="99"/>
    <w:semiHidden/>
    <w:unhideWhenUsed/>
    <w:rsid w:val="00C31916"/>
    <w:rPr>
      <w:rFonts w:ascii="Tahoma" w:hAnsi="Tahoma" w:cs="Tahoma"/>
      <w:sz w:val="16"/>
      <w:szCs w:val="16"/>
    </w:rPr>
  </w:style>
  <w:style w:type="character" w:customStyle="1" w:styleId="12">
    <w:name w:val="Текст выноски Знак1"/>
    <w:basedOn w:val="a0"/>
    <w:uiPriority w:val="99"/>
    <w:semiHidden/>
    <w:rsid w:val="00C31916"/>
    <w:rPr>
      <w:rFonts w:ascii="Tahoma" w:eastAsia="Times New Roman" w:hAnsi="Tahoma" w:cs="Tahoma"/>
      <w:sz w:val="16"/>
      <w:szCs w:val="16"/>
      <w:lang w:eastAsia="ru-RU"/>
    </w:rPr>
  </w:style>
  <w:style w:type="paragraph" w:styleId="a8">
    <w:name w:val="header"/>
    <w:basedOn w:val="a"/>
    <w:link w:val="a9"/>
    <w:uiPriority w:val="99"/>
    <w:unhideWhenUsed/>
    <w:rsid w:val="00C31916"/>
    <w:pPr>
      <w:tabs>
        <w:tab w:val="center" w:pos="4677"/>
        <w:tab w:val="right" w:pos="9355"/>
      </w:tabs>
    </w:pPr>
  </w:style>
  <w:style w:type="character" w:customStyle="1" w:styleId="a9">
    <w:name w:val="Верхний колонтитул Знак"/>
    <w:basedOn w:val="a0"/>
    <w:link w:val="a8"/>
    <w:uiPriority w:val="99"/>
    <w:rsid w:val="00C31916"/>
    <w:rPr>
      <w:rFonts w:ascii="Arial" w:eastAsia="Times New Roman" w:hAnsi="Arial" w:cs="Times New Roman"/>
      <w:sz w:val="24"/>
      <w:szCs w:val="24"/>
      <w:lang w:eastAsia="ru-RU"/>
    </w:rPr>
  </w:style>
  <w:style w:type="paragraph" w:styleId="aa">
    <w:name w:val="footer"/>
    <w:basedOn w:val="a"/>
    <w:link w:val="ab"/>
    <w:uiPriority w:val="99"/>
    <w:unhideWhenUsed/>
    <w:rsid w:val="00C31916"/>
    <w:pPr>
      <w:tabs>
        <w:tab w:val="center" w:pos="4677"/>
        <w:tab w:val="right" w:pos="9355"/>
      </w:tabs>
    </w:pPr>
  </w:style>
  <w:style w:type="character" w:customStyle="1" w:styleId="ab">
    <w:name w:val="Нижний колонтитул Знак"/>
    <w:basedOn w:val="a0"/>
    <w:link w:val="aa"/>
    <w:uiPriority w:val="99"/>
    <w:rsid w:val="00C31916"/>
    <w:rPr>
      <w:rFonts w:ascii="Arial" w:eastAsia="Times New Roman" w:hAnsi="Arial" w:cs="Times New Roman"/>
      <w:sz w:val="24"/>
      <w:szCs w:val="24"/>
      <w:lang w:eastAsia="ru-RU"/>
    </w:rPr>
  </w:style>
  <w:style w:type="character" w:styleId="HTML">
    <w:name w:val="HTML Variable"/>
    <w:aliases w:val="!Ссылки в документе"/>
    <w:basedOn w:val="a0"/>
    <w:rsid w:val="00C31916"/>
    <w:rPr>
      <w:rFonts w:ascii="Arial" w:hAnsi="Arial"/>
      <w:b w:val="0"/>
      <w:i w:val="0"/>
      <w:iCs/>
      <w:color w:val="0000FF"/>
      <w:sz w:val="24"/>
      <w:u w:val="none"/>
    </w:rPr>
  </w:style>
  <w:style w:type="paragraph" w:styleId="ac">
    <w:name w:val="annotation text"/>
    <w:aliases w:val="!Равноширинный текст документа"/>
    <w:basedOn w:val="a"/>
    <w:link w:val="ad"/>
    <w:semiHidden/>
    <w:rsid w:val="00C31916"/>
    <w:rPr>
      <w:rFonts w:ascii="Courier" w:hAnsi="Courier"/>
      <w:sz w:val="22"/>
      <w:szCs w:val="20"/>
    </w:rPr>
  </w:style>
  <w:style w:type="character" w:customStyle="1" w:styleId="ad">
    <w:name w:val="Текст примечания Знак"/>
    <w:aliases w:val="!Равноширинный текст документа Знак1"/>
    <w:basedOn w:val="a0"/>
    <w:link w:val="ac"/>
    <w:semiHidden/>
    <w:rsid w:val="00C31916"/>
    <w:rPr>
      <w:rFonts w:ascii="Courier" w:eastAsia="Times New Roman" w:hAnsi="Courier" w:cs="Times New Roman"/>
      <w:szCs w:val="20"/>
      <w:lang w:eastAsia="ru-RU"/>
    </w:rPr>
  </w:style>
  <w:style w:type="paragraph" w:customStyle="1" w:styleId="Title">
    <w:name w:val="Title!Название НПА"/>
    <w:basedOn w:val="a"/>
    <w:rsid w:val="00C31916"/>
    <w:pPr>
      <w:spacing w:before="240" w:after="60"/>
      <w:jc w:val="center"/>
      <w:outlineLvl w:val="0"/>
    </w:pPr>
    <w:rPr>
      <w:rFonts w:cs="Arial"/>
      <w:b/>
      <w:bCs/>
      <w:kern w:val="28"/>
      <w:sz w:val="32"/>
      <w:szCs w:val="32"/>
    </w:rPr>
  </w:style>
  <w:style w:type="table" w:styleId="ae">
    <w:name w:val="Table Grid"/>
    <w:basedOn w:val="a1"/>
    <w:uiPriority w:val="59"/>
    <w:rsid w:val="00C3191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uiPriority w:val="99"/>
    <w:semiHidden/>
    <w:unhideWhenUsed/>
    <w:rsid w:val="00C31916"/>
    <w:rPr>
      <w:color w:val="800080"/>
      <w:u w:val="single"/>
    </w:rPr>
  </w:style>
  <w:style w:type="character" w:customStyle="1" w:styleId="110">
    <w:name w:val="Заголовок 1 Знак1"/>
    <w:aliases w:val="!Части документа Знак"/>
    <w:rsid w:val="00C31916"/>
    <w:rPr>
      <w:rFonts w:ascii="Calibri Light" w:eastAsia="Times New Roman" w:hAnsi="Calibri Light" w:cs="Times New Roman"/>
      <w:color w:val="2E74B5"/>
      <w:sz w:val="32"/>
      <w:szCs w:val="32"/>
    </w:rPr>
  </w:style>
  <w:style w:type="character" w:customStyle="1" w:styleId="210">
    <w:name w:val="Заголовок 2 Знак1"/>
    <w:aliases w:val="!Разделы документа Знак"/>
    <w:semiHidden/>
    <w:rsid w:val="00C31916"/>
    <w:rPr>
      <w:rFonts w:ascii="Calibri Light" w:eastAsia="Times New Roman" w:hAnsi="Calibri Light" w:cs="Times New Roman"/>
      <w:color w:val="2E74B5"/>
      <w:sz w:val="26"/>
      <w:szCs w:val="26"/>
    </w:rPr>
  </w:style>
  <w:style w:type="character" w:customStyle="1" w:styleId="31">
    <w:name w:val="Заголовок 3 Знак1"/>
    <w:aliases w:val="!Главы документа Знак"/>
    <w:semiHidden/>
    <w:rsid w:val="00C31916"/>
    <w:rPr>
      <w:rFonts w:ascii="Calibri Light" w:eastAsia="Times New Roman" w:hAnsi="Calibri Light" w:cs="Times New Roman"/>
      <w:color w:val="1F4D78"/>
      <w:sz w:val="24"/>
      <w:szCs w:val="24"/>
    </w:rPr>
  </w:style>
  <w:style w:type="character" w:customStyle="1" w:styleId="41">
    <w:name w:val="Заголовок 4 Знак1"/>
    <w:aliases w:val="!Параграфы/Статьи документа Знак"/>
    <w:semiHidden/>
    <w:rsid w:val="00C31916"/>
    <w:rPr>
      <w:rFonts w:ascii="Calibri Light" w:eastAsia="Times New Roman" w:hAnsi="Calibri Light" w:cs="Times New Roman"/>
      <w:i/>
      <w:iCs/>
      <w:color w:val="2E74B5"/>
      <w:sz w:val="24"/>
      <w:szCs w:val="24"/>
    </w:rPr>
  </w:style>
  <w:style w:type="character" w:customStyle="1" w:styleId="13">
    <w:name w:val="Текст примечания Знак1"/>
    <w:aliases w:val="!Равноширинный текст документа Знак"/>
    <w:semiHidden/>
    <w:rsid w:val="00C31916"/>
    <w:rPr>
      <w:rFonts w:ascii="Arial" w:eastAsia="Times New Roman" w:hAnsi="Arial"/>
    </w:rPr>
  </w:style>
  <w:style w:type="paragraph" w:customStyle="1" w:styleId="Application">
    <w:name w:val="Application!Приложение"/>
    <w:rsid w:val="00C31916"/>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C31916"/>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C31916"/>
    <w:pPr>
      <w:spacing w:after="0" w:line="240" w:lineRule="auto"/>
      <w:jc w:val="center"/>
    </w:pPr>
    <w:rPr>
      <w:rFonts w:ascii="Arial" w:eastAsia="Times New Roman" w:hAnsi="Arial" w:cs="Arial"/>
      <w:b/>
      <w:bCs/>
      <w:kern w:val="28"/>
      <w:sz w:val="24"/>
      <w:szCs w:val="32"/>
      <w:lang w:eastAsia="ru-RU"/>
    </w:rPr>
  </w:style>
  <w:style w:type="paragraph" w:styleId="af0">
    <w:name w:val="Body Text"/>
    <w:basedOn w:val="a"/>
    <w:link w:val="af1"/>
    <w:rsid w:val="00BB1D1F"/>
    <w:pPr>
      <w:ind w:firstLine="0"/>
    </w:pPr>
    <w:rPr>
      <w:rFonts w:ascii="Times New Roman" w:hAnsi="Times New Roman"/>
      <w:sz w:val="28"/>
      <w:szCs w:val="20"/>
    </w:rPr>
  </w:style>
  <w:style w:type="character" w:customStyle="1" w:styleId="af1">
    <w:name w:val="Основной текст Знак"/>
    <w:basedOn w:val="a0"/>
    <w:link w:val="af0"/>
    <w:rsid w:val="00BB1D1F"/>
    <w:rPr>
      <w:rFonts w:ascii="Times New Roman" w:eastAsia="Times New Roman" w:hAnsi="Times New Roman" w:cs="Times New Roman"/>
      <w:sz w:val="28"/>
      <w:szCs w:val="20"/>
      <w:lang w:eastAsia="ru-RU"/>
    </w:rPr>
  </w:style>
  <w:style w:type="paragraph" w:customStyle="1" w:styleId="ConsPlusNormal">
    <w:name w:val="ConsPlusNormal"/>
    <w:rsid w:val="00BB1D1F"/>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divs>
    <w:div w:id="65511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B888C33A65EAA830DA49D2CDE7EC20E9685793D659A15F3D1B94FC668C2B51AE1503D5F98A6E653FD81089E72D8FAA4BD73B90C2EF2e4H" TargetMode="External"/><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18DEA271884AA3E45ECCD1F51A00C638CEE6146665201979F827DDB550CEF9AC17969DEB46ED2B4F665143772C70580D376EF5D42EF67F9B62F8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1</Pages>
  <Words>27661</Words>
  <Characters>157673</Characters>
  <Application>Microsoft Office Word</Application>
  <DocSecurity>0</DocSecurity>
  <Lines>1313</Lines>
  <Paragraphs>369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Войтикова Ирина Николаевна</dc:creator>
  <cp:keywords/>
  <dc:description/>
  <cp:lastModifiedBy>Пользователь</cp:lastModifiedBy>
  <cp:revision>23</cp:revision>
  <cp:lastPrinted>2024-01-18T11:06:00Z</cp:lastPrinted>
  <dcterms:created xsi:type="dcterms:W3CDTF">2023-07-26T07:21:00Z</dcterms:created>
  <dcterms:modified xsi:type="dcterms:W3CDTF">2024-01-18T11:07:00Z</dcterms:modified>
</cp:coreProperties>
</file>