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B1" w:rsidRPr="0010477E" w:rsidRDefault="001816B1" w:rsidP="001816B1">
      <w:pPr>
        <w:pStyle w:val="afc"/>
        <w:spacing w:line="276" w:lineRule="auto"/>
        <w:jc w:val="center"/>
        <w:rPr>
          <w:b/>
          <w:sz w:val="26"/>
          <w:szCs w:val="26"/>
        </w:rPr>
      </w:pPr>
      <w:r w:rsidRPr="0010477E">
        <w:rPr>
          <w:b/>
          <w:noProof/>
          <w:sz w:val="26"/>
          <w:szCs w:val="26"/>
        </w:rPr>
        <w:drawing>
          <wp:anchor distT="0" distB="0" distL="114300" distR="114300" simplePos="0" relativeHeight="251664384" behindDoc="0" locked="0" layoutInCell="1" allowOverlap="1">
            <wp:simplePos x="0" y="0"/>
            <wp:positionH relativeFrom="column">
              <wp:posOffset>2819400</wp:posOffset>
            </wp:positionH>
            <wp:positionV relativeFrom="paragraph">
              <wp:posOffset>-302260</wp:posOffset>
            </wp:positionV>
            <wp:extent cx="552450" cy="742950"/>
            <wp:effectExtent l="19050" t="0" r="0"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552450" cy="742950"/>
                    </a:xfrm>
                    <a:prstGeom prst="rect">
                      <a:avLst/>
                    </a:prstGeom>
                    <a:solidFill>
                      <a:srgbClr val="FFFFFF"/>
                    </a:solidFill>
                    <a:ln w="9525">
                      <a:noFill/>
                      <a:miter lim="800000"/>
                      <a:headEnd/>
                      <a:tailEnd/>
                    </a:ln>
                  </pic:spPr>
                </pic:pic>
              </a:graphicData>
            </a:graphic>
          </wp:anchor>
        </w:drawing>
      </w:r>
    </w:p>
    <w:p w:rsidR="001816B1" w:rsidRPr="0010477E" w:rsidRDefault="001816B1" w:rsidP="001816B1">
      <w:pPr>
        <w:pStyle w:val="afc"/>
        <w:spacing w:line="276" w:lineRule="auto"/>
        <w:jc w:val="center"/>
        <w:rPr>
          <w:b/>
          <w:sz w:val="26"/>
          <w:szCs w:val="26"/>
        </w:rPr>
      </w:pPr>
    </w:p>
    <w:p w:rsidR="001816B1" w:rsidRPr="0010477E" w:rsidRDefault="001816B1" w:rsidP="001816B1">
      <w:pPr>
        <w:pStyle w:val="afc"/>
        <w:spacing w:line="276" w:lineRule="auto"/>
        <w:jc w:val="center"/>
        <w:rPr>
          <w:b/>
          <w:sz w:val="26"/>
          <w:szCs w:val="26"/>
        </w:rPr>
      </w:pPr>
      <w:r w:rsidRPr="0010477E">
        <w:rPr>
          <w:b/>
          <w:sz w:val="26"/>
          <w:szCs w:val="26"/>
        </w:rPr>
        <w:t>АДМИНИСТРАЦИЯ</w:t>
      </w:r>
    </w:p>
    <w:p w:rsidR="001816B1" w:rsidRPr="0010477E" w:rsidRDefault="001816B1" w:rsidP="001816B1">
      <w:pPr>
        <w:pStyle w:val="afc"/>
        <w:spacing w:line="276" w:lineRule="auto"/>
        <w:jc w:val="center"/>
        <w:rPr>
          <w:b/>
          <w:sz w:val="26"/>
          <w:szCs w:val="26"/>
        </w:rPr>
      </w:pPr>
      <w:r w:rsidRPr="0010477E">
        <w:rPr>
          <w:b/>
          <w:sz w:val="26"/>
          <w:szCs w:val="26"/>
        </w:rPr>
        <w:t>ЗАЛИМАНСКОГО  СЕЛЬСКОГО ПОСЕЛЕНИЯ</w:t>
      </w:r>
    </w:p>
    <w:p w:rsidR="001816B1" w:rsidRPr="0010477E" w:rsidRDefault="001816B1" w:rsidP="001816B1">
      <w:pPr>
        <w:pStyle w:val="afc"/>
        <w:spacing w:line="276" w:lineRule="auto"/>
        <w:jc w:val="center"/>
        <w:rPr>
          <w:b/>
          <w:sz w:val="26"/>
          <w:szCs w:val="26"/>
        </w:rPr>
      </w:pPr>
      <w:r w:rsidRPr="0010477E">
        <w:rPr>
          <w:b/>
          <w:sz w:val="26"/>
          <w:szCs w:val="26"/>
        </w:rPr>
        <w:t>БОГУЧАРСКОГО МУНИЦИПАЛЬНОГО РАЙОНА</w:t>
      </w:r>
    </w:p>
    <w:p w:rsidR="001816B1" w:rsidRPr="0010477E" w:rsidRDefault="001816B1" w:rsidP="001816B1">
      <w:pPr>
        <w:pStyle w:val="afc"/>
        <w:spacing w:line="276" w:lineRule="auto"/>
        <w:jc w:val="center"/>
        <w:rPr>
          <w:b/>
          <w:sz w:val="26"/>
          <w:szCs w:val="26"/>
        </w:rPr>
      </w:pPr>
      <w:r w:rsidRPr="0010477E">
        <w:rPr>
          <w:b/>
          <w:sz w:val="26"/>
          <w:szCs w:val="26"/>
        </w:rPr>
        <w:t>ВОРОНЕЖСКОЙ ОБЛАСТИ</w:t>
      </w:r>
    </w:p>
    <w:p w:rsidR="001816B1" w:rsidRDefault="001816B1" w:rsidP="001816B1">
      <w:pPr>
        <w:pStyle w:val="afc"/>
        <w:spacing w:line="276" w:lineRule="auto"/>
        <w:jc w:val="center"/>
        <w:rPr>
          <w:b/>
          <w:bCs/>
          <w:sz w:val="26"/>
          <w:szCs w:val="26"/>
        </w:rPr>
      </w:pPr>
      <w:r>
        <w:rPr>
          <w:b/>
          <w:bCs/>
          <w:sz w:val="26"/>
          <w:szCs w:val="26"/>
        </w:rPr>
        <w:t>ПОСТАНОВЛЕНИЕ</w:t>
      </w:r>
    </w:p>
    <w:p w:rsidR="00203947" w:rsidRDefault="00203947" w:rsidP="00203947">
      <w:pPr>
        <w:tabs>
          <w:tab w:val="left" w:pos="1172"/>
        </w:tabs>
        <w:rPr>
          <w:rFonts w:ascii="Times New Roman" w:hAnsi="Times New Roman"/>
        </w:rPr>
      </w:pPr>
    </w:p>
    <w:p w:rsidR="00477B4C" w:rsidRDefault="00477B4C" w:rsidP="00203947">
      <w:pPr>
        <w:tabs>
          <w:tab w:val="left" w:pos="1172"/>
        </w:tabs>
        <w:rPr>
          <w:rFonts w:ascii="Times New Roman" w:hAnsi="Times New Roman"/>
        </w:rPr>
      </w:pPr>
    </w:p>
    <w:p w:rsidR="00203947" w:rsidRDefault="00203947" w:rsidP="00203947">
      <w:pPr>
        <w:tabs>
          <w:tab w:val="left" w:pos="1172"/>
        </w:tabs>
        <w:ind w:firstLine="0"/>
        <w:rPr>
          <w:rFonts w:ascii="Times New Roman" w:hAnsi="Times New Roman"/>
        </w:rPr>
      </w:pPr>
      <w:r>
        <w:rPr>
          <w:rFonts w:ascii="Times New Roman" w:hAnsi="Times New Roman"/>
        </w:rPr>
        <w:t>от «</w:t>
      </w:r>
      <w:r w:rsidR="00477B4C">
        <w:rPr>
          <w:rFonts w:ascii="Times New Roman" w:hAnsi="Times New Roman"/>
        </w:rPr>
        <w:t>06</w:t>
      </w:r>
      <w:r>
        <w:rPr>
          <w:rFonts w:ascii="Times New Roman" w:hAnsi="Times New Roman"/>
        </w:rPr>
        <w:t xml:space="preserve">» </w:t>
      </w:r>
      <w:r w:rsidR="00477B4C">
        <w:rPr>
          <w:rFonts w:ascii="Times New Roman" w:hAnsi="Times New Roman"/>
        </w:rPr>
        <w:t>марта</w:t>
      </w:r>
      <w:r>
        <w:rPr>
          <w:rFonts w:ascii="Times New Roman" w:hAnsi="Times New Roman"/>
        </w:rPr>
        <w:t xml:space="preserve"> 2024 года  № </w:t>
      </w:r>
      <w:r w:rsidR="00477B4C">
        <w:rPr>
          <w:rFonts w:ascii="Times New Roman" w:hAnsi="Times New Roman"/>
        </w:rPr>
        <w:t>17</w:t>
      </w:r>
    </w:p>
    <w:p w:rsidR="00203947" w:rsidRDefault="001816B1" w:rsidP="00203947">
      <w:pPr>
        <w:ind w:firstLine="0"/>
        <w:rPr>
          <w:rFonts w:ascii="Times New Roman" w:hAnsi="Times New Roman"/>
        </w:rPr>
      </w:pPr>
      <w:r>
        <w:rPr>
          <w:rFonts w:ascii="Times New Roman" w:hAnsi="Times New Roman"/>
        </w:rPr>
        <w:t xml:space="preserve">            с. Залиман</w:t>
      </w:r>
    </w:p>
    <w:p w:rsidR="00203947" w:rsidRDefault="00203947" w:rsidP="00203947">
      <w:pPr>
        <w:pStyle w:val="Title"/>
        <w:spacing w:before="0" w:after="0"/>
        <w:ind w:firstLine="0"/>
        <w:rPr>
          <w:rFonts w:ascii="Times New Roman" w:hAnsi="Times New Roman" w:cs="Times New Roman"/>
        </w:rPr>
      </w:pPr>
    </w:p>
    <w:p w:rsidR="00203947" w:rsidRDefault="00203947" w:rsidP="00477B4C">
      <w:pPr>
        <w:tabs>
          <w:tab w:val="left" w:pos="6237"/>
        </w:tabs>
        <w:ind w:right="3402" w:firstLine="0"/>
        <w:rPr>
          <w:rStyle w:val="FontStyle11"/>
          <w:b/>
          <w:sz w:val="28"/>
          <w:szCs w:val="28"/>
        </w:rPr>
      </w:pPr>
      <w:r>
        <w:rPr>
          <w:rStyle w:val="FontStyle11"/>
          <w:b/>
          <w:sz w:val="28"/>
          <w:szCs w:val="28"/>
        </w:rPr>
        <w:t xml:space="preserve">О внесении изменений в постановление </w:t>
      </w:r>
    </w:p>
    <w:p w:rsidR="00203947" w:rsidRDefault="00203947" w:rsidP="00477B4C">
      <w:pPr>
        <w:tabs>
          <w:tab w:val="left" w:pos="6237"/>
        </w:tabs>
        <w:ind w:right="3402" w:firstLine="0"/>
        <w:rPr>
          <w:rStyle w:val="FontStyle11"/>
          <w:b/>
          <w:sz w:val="28"/>
          <w:szCs w:val="28"/>
        </w:rPr>
      </w:pPr>
      <w:r>
        <w:rPr>
          <w:rStyle w:val="FontStyle11"/>
          <w:b/>
          <w:sz w:val="28"/>
          <w:szCs w:val="28"/>
        </w:rPr>
        <w:t xml:space="preserve">администрации Богучарского муниципального </w:t>
      </w:r>
    </w:p>
    <w:p w:rsidR="00203947" w:rsidRDefault="00203947" w:rsidP="00477B4C">
      <w:pPr>
        <w:pStyle w:val="Title"/>
        <w:tabs>
          <w:tab w:val="left" w:pos="6237"/>
        </w:tabs>
        <w:spacing w:before="0" w:after="0"/>
        <w:ind w:right="3402" w:firstLine="0"/>
        <w:jc w:val="left"/>
        <w:rPr>
          <w:rFonts w:ascii="Times New Roman" w:hAnsi="Times New Roman" w:cs="Times New Roman"/>
          <w:sz w:val="28"/>
          <w:szCs w:val="28"/>
        </w:rPr>
      </w:pPr>
      <w:r>
        <w:rPr>
          <w:rStyle w:val="FontStyle11"/>
          <w:sz w:val="28"/>
          <w:szCs w:val="28"/>
        </w:rPr>
        <w:t xml:space="preserve">района от </w:t>
      </w:r>
      <w:r w:rsidR="00D36586">
        <w:rPr>
          <w:rStyle w:val="FontStyle11"/>
          <w:sz w:val="28"/>
          <w:szCs w:val="28"/>
        </w:rPr>
        <w:t>27.09.2023</w:t>
      </w:r>
      <w:r>
        <w:rPr>
          <w:rStyle w:val="FontStyle11"/>
          <w:sz w:val="28"/>
          <w:szCs w:val="28"/>
        </w:rPr>
        <w:t xml:space="preserve"> №</w:t>
      </w:r>
      <w:r w:rsidR="00D36586">
        <w:rPr>
          <w:rStyle w:val="FontStyle11"/>
          <w:sz w:val="28"/>
          <w:szCs w:val="28"/>
        </w:rPr>
        <w:t xml:space="preserve"> 65</w:t>
      </w:r>
      <w:r>
        <w:rPr>
          <w:rStyle w:val="FontStyle11"/>
          <w:sz w:val="28"/>
          <w:szCs w:val="28"/>
        </w:rPr>
        <w:t xml:space="preserve"> «</w:t>
      </w:r>
      <w:r>
        <w:rPr>
          <w:rFonts w:ascii="Times New Roman" w:hAnsi="Times New Roman" w:cs="Times New Roman"/>
          <w:sz w:val="28"/>
          <w:szCs w:val="28"/>
        </w:rPr>
        <w:t xml:space="preserve">Об утверждении </w:t>
      </w:r>
    </w:p>
    <w:p w:rsidR="00203947" w:rsidRDefault="00203947" w:rsidP="00477B4C">
      <w:pPr>
        <w:pStyle w:val="Title"/>
        <w:tabs>
          <w:tab w:val="left" w:pos="4772"/>
          <w:tab w:val="left" w:pos="6237"/>
        </w:tabs>
        <w:spacing w:before="0" w:after="0"/>
        <w:ind w:right="3402" w:firstLine="0"/>
        <w:jc w:val="left"/>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предоставления </w:t>
      </w:r>
    </w:p>
    <w:p w:rsidR="00203947" w:rsidRDefault="00203947" w:rsidP="00477B4C">
      <w:pPr>
        <w:pStyle w:val="Title"/>
        <w:tabs>
          <w:tab w:val="left" w:pos="4772"/>
          <w:tab w:val="left" w:pos="6237"/>
        </w:tabs>
        <w:spacing w:before="0" w:after="0"/>
        <w:ind w:right="3402" w:firstLine="0"/>
        <w:jc w:val="left"/>
        <w:rPr>
          <w:rFonts w:ascii="Times New Roman" w:hAnsi="Times New Roman" w:cs="Times New Roman"/>
          <w:sz w:val="28"/>
          <w:szCs w:val="28"/>
        </w:rPr>
      </w:pPr>
      <w:r>
        <w:rPr>
          <w:rFonts w:ascii="Times New Roman" w:hAnsi="Times New Roman" w:cs="Times New Roman"/>
          <w:sz w:val="28"/>
          <w:szCs w:val="28"/>
        </w:rPr>
        <w:t>муниципальной услуги «Согласование проведения</w:t>
      </w:r>
      <w:r w:rsidR="00477B4C">
        <w:rPr>
          <w:rFonts w:ascii="Times New Roman" w:hAnsi="Times New Roman" w:cs="Times New Roman"/>
          <w:sz w:val="28"/>
          <w:szCs w:val="28"/>
        </w:rPr>
        <w:t xml:space="preserve"> </w:t>
      </w:r>
      <w:r>
        <w:rPr>
          <w:rFonts w:ascii="Times New Roman" w:hAnsi="Times New Roman" w:cs="Times New Roman"/>
          <w:sz w:val="28"/>
          <w:szCs w:val="28"/>
        </w:rPr>
        <w:t xml:space="preserve">переустройства и (или) перепланировки помещения в многоквартирном доме» на территории </w:t>
      </w:r>
      <w:r w:rsidR="001816B1">
        <w:rPr>
          <w:rFonts w:ascii="Times New Roman" w:hAnsi="Times New Roman" w:cs="Times New Roman"/>
          <w:sz w:val="28"/>
          <w:szCs w:val="28"/>
        </w:rPr>
        <w:t>Залиманского</w:t>
      </w:r>
    </w:p>
    <w:p w:rsidR="00203947" w:rsidRDefault="00203947" w:rsidP="00477B4C">
      <w:pPr>
        <w:pStyle w:val="Title"/>
        <w:tabs>
          <w:tab w:val="left" w:pos="3165"/>
          <w:tab w:val="left" w:pos="6237"/>
        </w:tabs>
        <w:spacing w:before="0" w:after="0"/>
        <w:ind w:right="3402"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 Богучарского муниципального района Воронежской области</w:t>
      </w:r>
    </w:p>
    <w:p w:rsidR="00203947" w:rsidRDefault="00203947" w:rsidP="00203947">
      <w:pPr>
        <w:ind w:firstLine="0"/>
        <w:rPr>
          <w:rFonts w:ascii="Times New Roman" w:hAnsi="Times New Roman"/>
          <w:sz w:val="28"/>
          <w:szCs w:val="28"/>
        </w:rPr>
      </w:pPr>
    </w:p>
    <w:p w:rsidR="00203947" w:rsidRPr="00D529DD" w:rsidRDefault="00203947" w:rsidP="00203947">
      <w:pPr>
        <w:pStyle w:val="a8"/>
        <w:widowControl w:val="0"/>
        <w:tabs>
          <w:tab w:val="left" w:pos="0"/>
        </w:tabs>
        <w:autoSpaceDE w:val="0"/>
        <w:autoSpaceDN w:val="0"/>
        <w:adjustRightInd w:val="0"/>
        <w:ind w:firstLine="709"/>
        <w:jc w:val="both"/>
      </w:pPr>
      <w:r w:rsidRPr="00D529DD">
        <w:t>В соответствии с Федеральными законами</w:t>
      </w:r>
      <w:r>
        <w:t>:</w:t>
      </w:r>
      <w:r w:rsidRPr="00D529DD">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9DD">
        <w:rPr>
          <w:rStyle w:val="FontStyle18"/>
          <w:sz w:val="28"/>
          <w:szCs w:val="28"/>
        </w:rPr>
        <w:t>,</w:t>
      </w:r>
      <w:r w:rsidRPr="00D529DD">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D529DD">
        <w:t xml:space="preserve">Уставом </w:t>
      </w:r>
      <w:r w:rsidR="001816B1">
        <w:t xml:space="preserve">Залиманского </w:t>
      </w:r>
      <w:r>
        <w:t xml:space="preserve">сельского поселения </w:t>
      </w:r>
      <w:r w:rsidRPr="00D529DD">
        <w:t xml:space="preserve">Богучарского муниципального района администрация </w:t>
      </w:r>
      <w:r w:rsidR="001816B1">
        <w:t>Залиманского</w:t>
      </w:r>
      <w:r>
        <w:t xml:space="preserve"> сельского поселения </w:t>
      </w:r>
      <w:r w:rsidRPr="00D529DD">
        <w:t xml:space="preserve">Богучарского муниципального района </w:t>
      </w:r>
      <w:r w:rsidRPr="00D529DD">
        <w:rPr>
          <w:b/>
        </w:rPr>
        <w:t>п о с т а н о в л я е т:</w:t>
      </w:r>
    </w:p>
    <w:p w:rsidR="00203947" w:rsidRPr="00203947" w:rsidRDefault="00203947" w:rsidP="00203947">
      <w:pPr>
        <w:pStyle w:val="Title"/>
        <w:spacing w:before="0" w:after="0"/>
        <w:ind w:firstLine="709"/>
        <w:jc w:val="both"/>
        <w:rPr>
          <w:rStyle w:val="FontStyle11"/>
          <w:b w:val="0"/>
          <w:sz w:val="28"/>
          <w:szCs w:val="28"/>
        </w:rPr>
      </w:pPr>
      <w:r w:rsidRPr="003B334E">
        <w:rPr>
          <w:rFonts w:ascii="Times New Roman" w:hAnsi="Times New Roman" w:cs="Times New Roman"/>
          <w:b w:val="0"/>
          <w:sz w:val="28"/>
          <w:szCs w:val="28"/>
        </w:rPr>
        <w:t xml:space="preserve">1. Внести следующие изменения в постановление администрации Богучарского муниципального района от </w:t>
      </w:r>
      <w:r w:rsidR="00D36586">
        <w:rPr>
          <w:rFonts w:ascii="Times New Roman" w:hAnsi="Times New Roman" w:cs="Times New Roman"/>
          <w:b w:val="0"/>
          <w:sz w:val="28"/>
          <w:szCs w:val="28"/>
        </w:rPr>
        <w:t>27.09.</w:t>
      </w:r>
      <w:r>
        <w:rPr>
          <w:rFonts w:ascii="Times New Roman" w:hAnsi="Times New Roman" w:cs="Times New Roman"/>
          <w:b w:val="0"/>
          <w:sz w:val="28"/>
          <w:szCs w:val="28"/>
        </w:rPr>
        <w:t xml:space="preserve">2023 № </w:t>
      </w:r>
      <w:r w:rsidR="00D36586">
        <w:rPr>
          <w:rFonts w:ascii="Times New Roman" w:hAnsi="Times New Roman" w:cs="Times New Roman"/>
          <w:b w:val="0"/>
          <w:sz w:val="28"/>
          <w:szCs w:val="28"/>
        </w:rPr>
        <w:t>65</w:t>
      </w:r>
      <w:r w:rsidRPr="003B334E">
        <w:rPr>
          <w:rFonts w:ascii="Times New Roman" w:hAnsi="Times New Roman" w:cs="Times New Roman"/>
          <w:b w:val="0"/>
          <w:sz w:val="28"/>
          <w:szCs w:val="28"/>
        </w:rPr>
        <w:t xml:space="preserve"> «Об утверждении </w:t>
      </w:r>
      <w:r w:rsidRPr="003B334E">
        <w:rPr>
          <w:rFonts w:ascii="Times New Roman" w:eastAsia="Calibri" w:hAnsi="Times New Roman" w:cs="Times New Roman"/>
          <w:b w:val="0"/>
          <w:sz w:val="28"/>
          <w:szCs w:val="28"/>
        </w:rPr>
        <w:t xml:space="preserve">административного регламента по предоставлению муниципальной </w:t>
      </w:r>
      <w:r w:rsidRPr="003B334E">
        <w:rPr>
          <w:rFonts w:ascii="Times New Roman" w:hAnsi="Times New Roman" w:cs="Times New Roman"/>
          <w:b w:val="0"/>
          <w:sz w:val="28"/>
          <w:szCs w:val="28"/>
        </w:rPr>
        <w:t xml:space="preserve">услуги </w:t>
      </w:r>
      <w:r w:rsidRPr="000D1278">
        <w:rPr>
          <w:rFonts w:ascii="Times New Roman" w:hAnsi="Times New Roman" w:cs="Times New Roman"/>
          <w:b w:val="0"/>
          <w:sz w:val="28"/>
          <w:szCs w:val="28"/>
        </w:rPr>
        <w:t>«</w:t>
      </w:r>
      <w:r w:rsidRPr="00203947">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1816B1">
        <w:rPr>
          <w:rFonts w:ascii="Times New Roman" w:hAnsi="Times New Roman" w:cs="Times New Roman"/>
          <w:b w:val="0"/>
          <w:sz w:val="28"/>
          <w:szCs w:val="28"/>
        </w:rPr>
        <w:t>Залиманского</w:t>
      </w:r>
      <w:r w:rsidRPr="00203947">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Pr="00203947">
        <w:rPr>
          <w:rStyle w:val="FontStyle11"/>
          <w:b w:val="0"/>
          <w:sz w:val="28"/>
          <w:szCs w:val="28"/>
        </w:rPr>
        <w:t>:</w:t>
      </w:r>
    </w:p>
    <w:p w:rsidR="00027EA4" w:rsidRPr="008B34F2" w:rsidRDefault="00203947" w:rsidP="00027EA4">
      <w:pPr>
        <w:widowControl w:val="0"/>
        <w:adjustRightInd w:val="0"/>
        <w:ind w:firstLine="709"/>
        <w:rPr>
          <w:rFonts w:ascii="Times New Roman" w:hAnsi="Times New Roman"/>
          <w:sz w:val="28"/>
          <w:szCs w:val="28"/>
        </w:rPr>
      </w:pPr>
      <w:r w:rsidRPr="00203947">
        <w:rPr>
          <w:rFonts w:ascii="Times New Roman" w:hAnsi="Times New Roman"/>
          <w:sz w:val="28"/>
          <w:szCs w:val="28"/>
        </w:rPr>
        <w:t xml:space="preserve">1.1. </w:t>
      </w:r>
      <w:r w:rsidR="00027EA4">
        <w:rPr>
          <w:rFonts w:ascii="Times New Roman" w:hAnsi="Times New Roman"/>
          <w:sz w:val="28"/>
          <w:szCs w:val="28"/>
        </w:rPr>
        <w:t xml:space="preserve"> </w:t>
      </w:r>
      <w:r w:rsidR="00027EA4" w:rsidRPr="008B34F2">
        <w:rPr>
          <w:rFonts w:ascii="Times New Roman" w:hAnsi="Times New Roman"/>
          <w:sz w:val="28"/>
          <w:szCs w:val="28"/>
        </w:rPr>
        <w:t>Приложение к постановлению «</w:t>
      </w:r>
      <w:r w:rsidR="00027EA4" w:rsidRPr="008B34F2">
        <w:rPr>
          <w:rFonts w:ascii="Times New Roman" w:hAnsi="Times New Roman"/>
          <w:iCs/>
          <w:spacing w:val="1"/>
          <w:sz w:val="28"/>
          <w:szCs w:val="28"/>
        </w:rPr>
        <w:t>Административный регламент по предоставлению муниципальной услуги «</w:t>
      </w:r>
      <w:r w:rsidR="00027EA4" w:rsidRPr="00027EA4">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на территории </w:t>
      </w:r>
      <w:r w:rsidR="001816B1">
        <w:rPr>
          <w:rFonts w:ascii="Times New Roman" w:hAnsi="Times New Roman"/>
          <w:sz w:val="28"/>
          <w:szCs w:val="28"/>
        </w:rPr>
        <w:t xml:space="preserve">Залиманского </w:t>
      </w:r>
      <w:r w:rsidR="00027EA4" w:rsidRPr="00027EA4">
        <w:rPr>
          <w:rFonts w:ascii="Times New Roman" w:hAnsi="Times New Roman"/>
          <w:sz w:val="28"/>
          <w:szCs w:val="28"/>
        </w:rPr>
        <w:t>сельского поселения Богучарского муниципального района Воронежской области</w:t>
      </w:r>
      <w:r w:rsidR="00027EA4" w:rsidRPr="00027EA4">
        <w:rPr>
          <w:rFonts w:ascii="Times New Roman" w:hAnsi="Times New Roman"/>
          <w:iCs/>
          <w:spacing w:val="1"/>
          <w:sz w:val="28"/>
          <w:szCs w:val="28"/>
        </w:rPr>
        <w:t>»</w:t>
      </w:r>
      <w:r w:rsidR="00027EA4" w:rsidRPr="00027EA4">
        <w:rPr>
          <w:rFonts w:ascii="Times New Roman" w:hAnsi="Times New Roman"/>
          <w:sz w:val="28"/>
          <w:szCs w:val="28"/>
        </w:rPr>
        <w:t xml:space="preserve"> </w:t>
      </w:r>
      <w:r w:rsidR="00027EA4" w:rsidRPr="008B34F2">
        <w:rPr>
          <w:rFonts w:ascii="Times New Roman" w:hAnsi="Times New Roman"/>
          <w:sz w:val="28"/>
          <w:szCs w:val="28"/>
        </w:rPr>
        <w:t xml:space="preserve">изложить согласно </w:t>
      </w:r>
      <w:r w:rsidR="00027EA4" w:rsidRPr="008B34F2">
        <w:rPr>
          <w:rFonts w:ascii="Times New Roman" w:hAnsi="Times New Roman"/>
          <w:sz w:val="28"/>
          <w:szCs w:val="28"/>
        </w:rPr>
        <w:lastRenderedPageBreak/>
        <w:t>приложению к данному постановлению.</w:t>
      </w:r>
    </w:p>
    <w:p w:rsidR="00203947" w:rsidRDefault="00203947" w:rsidP="00203947">
      <w:pPr>
        <w:autoSpaceDE w:val="0"/>
        <w:autoSpaceDN w:val="0"/>
        <w:ind w:firstLine="709"/>
        <w:rPr>
          <w:rFonts w:ascii="Times New Roman" w:hAnsi="Times New Roman"/>
          <w:sz w:val="28"/>
          <w:szCs w:val="28"/>
        </w:rPr>
      </w:pPr>
      <w:r>
        <w:rPr>
          <w:rFonts w:ascii="Times New Roman" w:hAnsi="Times New Roman"/>
          <w:sz w:val="28"/>
          <w:szCs w:val="28"/>
        </w:rPr>
        <w:t xml:space="preserve">2.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официальном сайте администрации </w:t>
      </w:r>
      <w:r w:rsidR="001816B1">
        <w:rPr>
          <w:rFonts w:ascii="Times New Roman" w:hAnsi="Times New Roman"/>
          <w:sz w:val="28"/>
          <w:szCs w:val="28"/>
        </w:rPr>
        <w:t>Залиманского</w:t>
      </w:r>
      <w:r>
        <w:rPr>
          <w:rFonts w:ascii="Times New Roman" w:hAnsi="Times New Roman"/>
          <w:sz w:val="28"/>
          <w:szCs w:val="28"/>
        </w:rPr>
        <w:t xml:space="preserve"> сельского поселения Богучарского муниципального района.</w:t>
      </w:r>
    </w:p>
    <w:p w:rsidR="00203947" w:rsidRDefault="00203947" w:rsidP="00203947">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3.Контроль за исполнением настоящего постановления оставляю за собой.</w:t>
      </w:r>
    </w:p>
    <w:p w:rsidR="00203947" w:rsidRDefault="00203947" w:rsidP="00203947">
      <w:pPr>
        <w:ind w:firstLine="709"/>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1816B1" w:rsidRPr="001816B1" w:rsidRDefault="001816B1" w:rsidP="001816B1">
      <w:pPr>
        <w:ind w:firstLine="0"/>
        <w:jc w:val="left"/>
        <w:rPr>
          <w:rFonts w:ascii="Times New Roman" w:hAnsi="Times New Roman"/>
          <w:sz w:val="28"/>
          <w:szCs w:val="28"/>
        </w:rPr>
      </w:pPr>
      <w:r w:rsidRPr="001816B1">
        <w:rPr>
          <w:rFonts w:ascii="Times New Roman" w:hAnsi="Times New Roman"/>
          <w:sz w:val="28"/>
          <w:szCs w:val="28"/>
        </w:rPr>
        <w:t xml:space="preserve">Глава Залиманского сельского поселения   </w:t>
      </w:r>
      <w:r>
        <w:rPr>
          <w:rFonts w:ascii="Times New Roman" w:hAnsi="Times New Roman"/>
          <w:sz w:val="28"/>
          <w:szCs w:val="28"/>
        </w:rPr>
        <w:t xml:space="preserve"> </w:t>
      </w:r>
      <w:r w:rsidRPr="001816B1">
        <w:rPr>
          <w:rFonts w:ascii="Times New Roman" w:hAnsi="Times New Roman"/>
          <w:sz w:val="28"/>
          <w:szCs w:val="28"/>
        </w:rPr>
        <w:t xml:space="preserve">                                С.А. Лунев</w:t>
      </w: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477B4C" w:rsidRDefault="00477B4C" w:rsidP="000A7EB0">
      <w:pPr>
        <w:tabs>
          <w:tab w:val="left" w:pos="0"/>
        </w:tabs>
        <w:ind w:left="3261" w:firstLine="0"/>
        <w:jc w:val="right"/>
        <w:rPr>
          <w:rFonts w:ascii="Times New Roman" w:hAnsi="Times New Roman"/>
          <w:sz w:val="28"/>
          <w:szCs w:val="28"/>
        </w:rPr>
      </w:pPr>
    </w:p>
    <w:p w:rsidR="00477B4C" w:rsidRDefault="00477B4C"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1816B1" w:rsidRDefault="001816B1" w:rsidP="000A7EB0">
      <w:pPr>
        <w:tabs>
          <w:tab w:val="left" w:pos="0"/>
        </w:tabs>
        <w:ind w:left="3261" w:firstLine="0"/>
        <w:jc w:val="right"/>
        <w:rPr>
          <w:rFonts w:ascii="Times New Roman" w:hAnsi="Times New Roman"/>
          <w:sz w:val="28"/>
          <w:szCs w:val="28"/>
        </w:rPr>
      </w:pP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1816B1" w:rsidP="000A7EB0">
      <w:pPr>
        <w:ind w:left="2835" w:firstLine="0"/>
        <w:jc w:val="right"/>
        <w:rPr>
          <w:rFonts w:ascii="Times New Roman" w:hAnsi="Times New Roman"/>
          <w:sz w:val="28"/>
          <w:szCs w:val="28"/>
        </w:rPr>
      </w:pPr>
      <w:r>
        <w:rPr>
          <w:rFonts w:ascii="Times New Roman" w:hAnsi="Times New Roman"/>
          <w:sz w:val="28"/>
          <w:szCs w:val="28"/>
        </w:rPr>
        <w:t>Залиманского</w:t>
      </w:r>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0A7EB0">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D36586">
      <w:pPr>
        <w:ind w:left="2835" w:right="-1" w:firstLine="0"/>
        <w:jc w:val="right"/>
        <w:rPr>
          <w:rFonts w:ascii="Times New Roman" w:hAnsi="Times New Roman"/>
          <w:sz w:val="28"/>
          <w:szCs w:val="28"/>
        </w:rPr>
      </w:pPr>
      <w:r w:rsidRPr="00953419">
        <w:rPr>
          <w:rFonts w:ascii="Times New Roman" w:hAnsi="Times New Roman"/>
          <w:sz w:val="28"/>
          <w:szCs w:val="28"/>
        </w:rPr>
        <w:t xml:space="preserve"> от «</w:t>
      </w:r>
      <w:r w:rsidR="00D36586">
        <w:rPr>
          <w:rFonts w:ascii="Times New Roman" w:hAnsi="Times New Roman"/>
          <w:sz w:val="28"/>
          <w:szCs w:val="28"/>
        </w:rPr>
        <w:t xml:space="preserve"> 06 </w:t>
      </w:r>
      <w:r w:rsidRPr="00953419">
        <w:rPr>
          <w:rFonts w:ascii="Times New Roman" w:hAnsi="Times New Roman"/>
          <w:sz w:val="28"/>
          <w:szCs w:val="28"/>
        </w:rPr>
        <w:t>»</w:t>
      </w:r>
      <w:r w:rsidR="00D36586">
        <w:rPr>
          <w:rFonts w:ascii="Times New Roman" w:hAnsi="Times New Roman"/>
          <w:sz w:val="28"/>
          <w:szCs w:val="28"/>
        </w:rPr>
        <w:t xml:space="preserve"> марта </w:t>
      </w:r>
      <w:r w:rsidRPr="00953419">
        <w:rPr>
          <w:rFonts w:ascii="Times New Roman" w:hAnsi="Times New Roman"/>
          <w:sz w:val="28"/>
          <w:szCs w:val="28"/>
        </w:rPr>
        <w:t>202</w:t>
      </w:r>
      <w:r w:rsidR="009C55A0">
        <w:rPr>
          <w:rFonts w:ascii="Times New Roman" w:hAnsi="Times New Roman"/>
          <w:sz w:val="28"/>
          <w:szCs w:val="28"/>
        </w:rPr>
        <w:t>4</w:t>
      </w:r>
      <w:r w:rsidR="00582FEE" w:rsidRPr="00953419">
        <w:rPr>
          <w:rFonts w:ascii="Times New Roman" w:hAnsi="Times New Roman"/>
          <w:sz w:val="28"/>
          <w:szCs w:val="28"/>
        </w:rPr>
        <w:t xml:space="preserve"> г</w:t>
      </w:r>
      <w:r w:rsidR="009C55A0">
        <w:rPr>
          <w:rFonts w:ascii="Times New Roman" w:hAnsi="Times New Roman"/>
          <w:sz w:val="28"/>
          <w:szCs w:val="28"/>
        </w:rPr>
        <w:t xml:space="preserve">ода </w:t>
      </w:r>
      <w:r w:rsidRPr="00953419">
        <w:rPr>
          <w:rFonts w:ascii="Times New Roman" w:hAnsi="Times New Roman"/>
          <w:sz w:val="28"/>
          <w:szCs w:val="28"/>
        </w:rPr>
        <w:t xml:space="preserve"> № </w:t>
      </w:r>
      <w:r w:rsidR="00D36586">
        <w:rPr>
          <w:rFonts w:ascii="Times New Roman" w:hAnsi="Times New Roman"/>
          <w:sz w:val="28"/>
          <w:szCs w:val="28"/>
        </w:rPr>
        <w:t>17</w:t>
      </w:r>
    </w:p>
    <w:p w:rsidR="00F7504A" w:rsidRPr="0095341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9C55A0">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r w:rsidR="001816B1">
        <w:rPr>
          <w:rFonts w:ascii="Times New Roman" w:hAnsi="Times New Roman"/>
          <w:b/>
          <w:sz w:val="28"/>
          <w:szCs w:val="28"/>
        </w:rPr>
        <w:t xml:space="preserve">Залиманского </w:t>
      </w:r>
      <w:r w:rsidR="009C55A0" w:rsidRPr="009C55A0">
        <w:rPr>
          <w:rFonts w:ascii="Times New Roman" w:hAnsi="Times New Roman"/>
          <w:b/>
          <w:sz w:val="28"/>
          <w:szCs w:val="28"/>
        </w:rPr>
        <w:t>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1816B1">
        <w:rPr>
          <w:sz w:val="28"/>
          <w:szCs w:val="28"/>
        </w:rPr>
        <w:t>Залиманского</w:t>
      </w:r>
      <w:r w:rsidR="00A71FC9" w:rsidRPr="00953419">
        <w:rPr>
          <w:sz w:val="28"/>
          <w:szCs w:val="28"/>
        </w:rPr>
        <w:t xml:space="preserve"> сельского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1816B1">
        <w:rPr>
          <w:sz w:val="28"/>
          <w:szCs w:val="28"/>
        </w:rPr>
        <w:t>Залиманского</w:t>
      </w:r>
      <w:r w:rsidRPr="00953419">
        <w:rPr>
          <w:sz w:val="28"/>
          <w:szCs w:val="28"/>
        </w:rPr>
        <w:t xml:space="preserve"> 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1816B1">
        <w:rPr>
          <w:sz w:val="28"/>
          <w:szCs w:val="28"/>
        </w:rPr>
        <w:t>Залиманского</w:t>
      </w:r>
      <w:r w:rsidR="009C55A0" w:rsidRPr="009C55A0">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477B4C" w:rsidRDefault="00246909" w:rsidP="00F738D0">
      <w:pPr>
        <w:pStyle w:val="a6"/>
        <w:widowControl w:val="0"/>
        <w:numPr>
          <w:ilvl w:val="1"/>
          <w:numId w:val="1"/>
        </w:numPr>
        <w:tabs>
          <w:tab w:val="left" w:pos="1419"/>
        </w:tabs>
        <w:spacing w:after="0" w:line="240" w:lineRule="auto"/>
        <w:ind w:left="0"/>
        <w:rPr>
          <w:rFonts w:ascii="Times New Roman" w:hAnsi="Times New Roman"/>
          <w:sz w:val="28"/>
          <w:szCs w:val="28"/>
        </w:rPr>
      </w:pPr>
      <w:r w:rsidRPr="00477B4C">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477B4C">
          <w:rPr>
            <w:rFonts w:ascii="Times New Roman" w:hAnsi="Times New Roman"/>
            <w:sz w:val="28"/>
            <w:szCs w:val="28"/>
          </w:rPr>
          <w:t>статьей 40</w:t>
        </w:r>
      </w:hyperlink>
      <w:r w:rsidRPr="00477B4C">
        <w:rPr>
          <w:rFonts w:ascii="Times New Roman" w:hAnsi="Times New Roman"/>
          <w:sz w:val="28"/>
          <w:szCs w:val="28"/>
        </w:rPr>
        <w:t xml:space="preserve"> Жилищного Кодекса Российской Федерации, и (или) изменение его </w:t>
      </w:r>
      <w:r w:rsidRPr="00477B4C">
        <w:rPr>
          <w:rFonts w:ascii="Times New Roman" w:hAnsi="Times New Roman"/>
          <w:sz w:val="28"/>
          <w:szCs w:val="28"/>
        </w:rPr>
        <w:lastRenderedPageBreak/>
        <w:t>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477B4C">
        <w:rPr>
          <w:rFonts w:ascii="Times New Roman" w:hAnsi="Times New Roman"/>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sidRPr="00477B4C">
        <w:rPr>
          <w:rFonts w:ascii="Times New Roman" w:hAnsi="Times New Roman"/>
          <w:sz w:val="28"/>
          <w:szCs w:val="28"/>
        </w:rPr>
        <w:t xml:space="preserve"> </w:t>
      </w:r>
      <w:r w:rsidRPr="00477B4C">
        <w:rPr>
          <w:rFonts w:ascii="Times New Roman" w:hAnsi="Times New Roman"/>
          <w:sz w:val="28"/>
          <w:szCs w:val="28"/>
          <w:u w:val="single"/>
        </w:rPr>
        <w:t>(редакция вступает в силу с 01.04.2024)</w:t>
      </w:r>
      <w:r w:rsidR="001B6E7F" w:rsidRPr="00477B4C">
        <w:rPr>
          <w:rFonts w:ascii="Times New Roman" w:hAnsi="Times New Roman"/>
          <w:sz w:val="28"/>
          <w:szCs w:val="28"/>
          <w:u w:val="single"/>
        </w:rPr>
        <w:t>.</w:t>
      </w:r>
    </w:p>
    <w:p w:rsidR="00246909" w:rsidRPr="00477B4C" w:rsidRDefault="00246909" w:rsidP="00F738D0">
      <w:pPr>
        <w:pStyle w:val="a6"/>
        <w:widowControl w:val="0"/>
        <w:tabs>
          <w:tab w:val="left" w:pos="1419"/>
        </w:tabs>
        <w:spacing w:after="0" w:line="240" w:lineRule="auto"/>
        <w:ind w:left="567" w:firstLine="0"/>
        <w:rPr>
          <w:rFonts w:ascii="Times New Roman" w:hAnsi="Times New Roman"/>
          <w:sz w:val="28"/>
          <w:szCs w:val="28"/>
        </w:rPr>
      </w:pPr>
      <w:r w:rsidRPr="00477B4C">
        <w:rPr>
          <w:rFonts w:ascii="Times New Roman" w:hAnsi="Times New Roman"/>
          <w:sz w:val="28"/>
          <w:szCs w:val="28"/>
        </w:rPr>
        <w:t>(пункт 1.4 в ред. февраль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F738D0">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1816B1">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1816B1">
        <w:rPr>
          <w:sz w:val="28"/>
          <w:szCs w:val="28"/>
        </w:rPr>
        <w:t>Залиманского</w:t>
      </w:r>
      <w:r w:rsidR="00203AE0"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F738D0" w:rsidP="00717908">
      <w:pPr>
        <w:tabs>
          <w:tab w:val="left" w:pos="1134"/>
        </w:tabs>
        <w:rPr>
          <w:rFonts w:ascii="Times New Roman" w:hAnsi="Times New Roman"/>
          <w:spacing w:val="7"/>
          <w:sz w:val="28"/>
          <w:szCs w:val="28"/>
        </w:rPr>
      </w:pPr>
      <w:r>
        <w:rPr>
          <w:rFonts w:ascii="Times New Roman" w:hAnsi="Times New Roman"/>
          <w:spacing w:val="7"/>
          <w:sz w:val="28"/>
          <w:szCs w:val="28"/>
        </w:rPr>
        <w:t xml:space="preserve">  </w:t>
      </w:r>
      <w:r w:rsidR="00717908" w:rsidRPr="00953419">
        <w:rPr>
          <w:rFonts w:ascii="Times New Roman" w:hAnsi="Times New Roman"/>
          <w:spacing w:val="7"/>
          <w:sz w:val="28"/>
          <w:szCs w:val="28"/>
        </w:rPr>
        <w:t xml:space="preserve">3.2. На официальном сайте Администрации </w:t>
      </w:r>
      <w:r w:rsidR="001816B1">
        <w:rPr>
          <w:rFonts w:ascii="Times New Roman" w:hAnsi="Times New Roman"/>
          <w:spacing w:val="7"/>
          <w:sz w:val="28"/>
          <w:szCs w:val="28"/>
        </w:rPr>
        <w:t xml:space="preserve">Залиманского </w:t>
      </w:r>
      <w:r w:rsidR="009C55A0" w:rsidRPr="009C55A0">
        <w:rPr>
          <w:rFonts w:ascii="Times New Roman" w:hAnsi="Times New Roman"/>
          <w:sz w:val="28"/>
          <w:szCs w:val="28"/>
        </w:rPr>
        <w:t>сельского поселения Богучарского муниципального района</w:t>
      </w:r>
      <w:r w:rsidR="00717908" w:rsidRPr="009C55A0">
        <w:rPr>
          <w:rFonts w:ascii="Times New Roman" w:hAnsi="Times New Roman"/>
          <w:spacing w:val="7"/>
          <w:sz w:val="28"/>
          <w:szCs w:val="28"/>
        </w:rPr>
        <w:t xml:space="preserve"> </w:t>
      </w:r>
      <w:r w:rsidR="001816B1" w:rsidRPr="001816B1">
        <w:t xml:space="preserve"> </w:t>
      </w:r>
      <w:r w:rsidR="001816B1">
        <w:t>(</w:t>
      </w:r>
      <w:hyperlink r:id="rId10" w:history="1">
        <w:r w:rsidR="001816B1" w:rsidRPr="00711CA6">
          <w:rPr>
            <w:rStyle w:val="afb"/>
            <w:rFonts w:ascii="Times New Roman" w:hAnsi="Times New Roman"/>
            <w:spacing w:val="7"/>
            <w:sz w:val="28"/>
            <w:szCs w:val="28"/>
          </w:rPr>
          <w:t>https://zaliman.ru</w:t>
        </w:r>
      </w:hyperlink>
      <w:r w:rsidR="00477B4C">
        <w:rPr>
          <w:rFonts w:ascii="Times New Roman" w:hAnsi="Times New Roman"/>
          <w:spacing w:val="7"/>
          <w:sz w:val="28"/>
          <w:szCs w:val="28"/>
        </w:rPr>
        <w:t xml:space="preserve"> /</w:t>
      </w:r>
      <w:r w:rsidR="00717908"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gosuslugi</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00717908"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govvrn</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w:t>
      </w:r>
      <w:r w:rsidR="00B12064" w:rsidRPr="00953419">
        <w:rPr>
          <w:rFonts w:ascii="Times New Roman" w:hAnsi="Times New Roman"/>
          <w:spacing w:val="7"/>
          <w:sz w:val="28"/>
          <w:szCs w:val="28"/>
        </w:rPr>
        <w:t xml:space="preserve">региональный портал, </w:t>
      </w:r>
      <w:r w:rsidR="00717908"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lastRenderedPageBreak/>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lastRenderedPageBreak/>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477B4C" w:rsidRDefault="00717908" w:rsidP="00717908">
      <w:pPr>
        <w:tabs>
          <w:tab w:val="left" w:pos="1274"/>
        </w:tabs>
        <w:rPr>
          <w:rFonts w:ascii="Times New Roman" w:hAnsi="Times New Roman"/>
          <w:color w:val="FF0000"/>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477B4C">
        <w:rPr>
          <w:rFonts w:ascii="Times New Roman" w:hAnsi="Times New Roman"/>
          <w:spacing w:val="7"/>
          <w:sz w:val="28"/>
          <w:szCs w:val="28"/>
        </w:rPr>
        <w:t>.</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lastRenderedPageBreak/>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sz w:val="28"/>
          <w:szCs w:val="28"/>
        </w:rPr>
        <w:t xml:space="preserve">на территории </w:t>
      </w:r>
      <w:r w:rsidR="00A76636">
        <w:rPr>
          <w:sz w:val="28"/>
          <w:szCs w:val="28"/>
        </w:rPr>
        <w:t>Залиманского</w:t>
      </w:r>
      <w:r w:rsidR="00AC4FC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lastRenderedPageBreak/>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A76636">
        <w:rPr>
          <w:sz w:val="28"/>
          <w:szCs w:val="28"/>
        </w:rPr>
        <w:t xml:space="preserve">Залиманского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120B4D" w:rsidRPr="00120B4D" w:rsidRDefault="00F738D0" w:rsidP="00120B4D">
      <w:pPr>
        <w:pStyle w:val="a8"/>
        <w:jc w:val="both"/>
        <w:rPr>
          <w:sz w:val="32"/>
        </w:rPr>
      </w:pPr>
      <w:r>
        <w:t xml:space="preserve">       </w:t>
      </w:r>
      <w:r w:rsidR="005C5911" w:rsidRPr="00120B4D">
        <w:t>5.</w:t>
      </w:r>
      <w:r w:rsidR="00230E69" w:rsidRPr="00120B4D">
        <w:t>5</w:t>
      </w:r>
      <w:r w:rsidR="005C5911" w:rsidRPr="00120B4D">
        <w:t>. Адм</w:t>
      </w:r>
      <w:r w:rsidR="00CE7E49" w:rsidRPr="00120B4D">
        <w:t>инистрация не вправе</w:t>
      </w:r>
      <w:r w:rsidR="00F7504A" w:rsidRPr="00120B4D">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20B4D">
        <w:t>, в</w:t>
      </w:r>
      <w:r w:rsidR="00F7504A" w:rsidRPr="00120B4D">
        <w:t xml:space="preserve"> организации, за исключением получения услуг</w:t>
      </w:r>
      <w:r w:rsidR="005F036F" w:rsidRPr="00120B4D">
        <w:t>,</w:t>
      </w:r>
      <w:r w:rsidR="00F7504A" w:rsidRPr="00120B4D">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20B4D">
        <w:t>муниципальных</w:t>
      </w:r>
      <w:r w:rsidR="00F7504A" w:rsidRPr="00120B4D">
        <w:t xml:space="preserve"> услуг, утвержденным </w:t>
      </w:r>
      <w:r w:rsidR="009C55A0" w:rsidRPr="00120B4D">
        <w:t>постановлением</w:t>
      </w:r>
      <w:r w:rsidR="005F036F" w:rsidRPr="00120B4D">
        <w:t xml:space="preserve"> </w:t>
      </w:r>
      <w:r w:rsidR="00A76636" w:rsidRPr="00120B4D">
        <w:t>Залиманского</w:t>
      </w:r>
      <w:r w:rsidR="005F036F" w:rsidRPr="00120B4D">
        <w:t xml:space="preserve"> </w:t>
      </w:r>
      <w:r w:rsidR="009C55A0" w:rsidRPr="00120B4D">
        <w:t>сельского поселения Богучарского муниципального района</w:t>
      </w:r>
      <w:r w:rsidR="00DB0414" w:rsidRPr="00120B4D">
        <w:t xml:space="preserve"> </w:t>
      </w:r>
      <w:r w:rsidR="005F036F" w:rsidRPr="00120B4D">
        <w:t xml:space="preserve">Воронежской области </w:t>
      </w:r>
      <w:r w:rsidR="00120B4D" w:rsidRPr="00120B4D">
        <w:rPr>
          <w:rStyle w:val="FontStyle11"/>
          <w:sz w:val="28"/>
          <w:szCs w:val="28"/>
        </w:rPr>
        <w:t xml:space="preserve">от  01.04.2015 № 30 </w:t>
      </w:r>
      <w:r w:rsidR="00120B4D" w:rsidRPr="00120B4D">
        <w:rPr>
          <w:sz w:val="32"/>
        </w:rPr>
        <w:t xml:space="preserve">«Об утверждении перечней государственных и муниципальных услуг, оказываемых администрацией Залиманского сельского поселения» </w:t>
      </w:r>
    </w:p>
    <w:p w:rsidR="00F7504A" w:rsidRPr="00953419" w:rsidRDefault="005C5911" w:rsidP="00120B4D">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 xml:space="preserve">ах1.3 -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F738D0" w:rsidP="005D2C46">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5D2C46" w:rsidRPr="00953419">
        <w:rPr>
          <w:bCs/>
          <w:i w:val="0"/>
          <w:sz w:val="28"/>
          <w:szCs w:val="28"/>
        </w:rPr>
        <w:t xml:space="preserve">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76092D" w:rsidRDefault="005D2C46" w:rsidP="005D2C46">
      <w:pPr>
        <w:rPr>
          <w:rFonts w:ascii="Times New Roman" w:hAnsi="Times New Roman"/>
          <w:sz w:val="28"/>
          <w:szCs w:val="28"/>
        </w:rPr>
      </w:pPr>
      <w:r w:rsidRPr="0076092D">
        <w:rPr>
          <w:rFonts w:ascii="Times New Roman" w:hAnsi="Times New Roman"/>
          <w:sz w:val="28"/>
          <w:szCs w:val="28"/>
        </w:rPr>
        <w:t>4. Лично Заявителю либо его уполномоченном</w:t>
      </w:r>
      <w:r w:rsidR="0076092D" w:rsidRPr="0076092D">
        <w:rPr>
          <w:rFonts w:ascii="Times New Roman" w:hAnsi="Times New Roman"/>
          <w:sz w:val="28"/>
          <w:szCs w:val="28"/>
        </w:rPr>
        <w:t>у представителю в Администрации</w:t>
      </w:r>
      <w:r w:rsidRPr="0076092D">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A4770B">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A4770B">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A4770B" w:rsidRPr="00A4770B">
        <w:t xml:space="preserve"> </w:t>
      </w:r>
      <w:hyperlink r:id="rId14" w:history="1">
        <w:r w:rsidR="00A4770B" w:rsidRPr="00711CA6">
          <w:rPr>
            <w:rStyle w:val="afb"/>
            <w:sz w:val="28"/>
            <w:szCs w:val="28"/>
          </w:rPr>
          <w:t>https://zaliman.ru/munusluga/regul/</w:t>
        </w:r>
      </w:hyperlink>
      <w:r w:rsidR="00A4770B">
        <w:rPr>
          <w:sz w:val="28"/>
          <w:szCs w:val="28"/>
        </w:rPr>
        <w:t xml:space="preserve"> .</w:t>
      </w:r>
    </w:p>
    <w:p w:rsidR="00120B4D" w:rsidRDefault="00120B4D" w:rsidP="00120B4D">
      <w:pPr>
        <w:pStyle w:val="90"/>
        <w:shd w:val="clear" w:color="auto" w:fill="auto"/>
        <w:tabs>
          <w:tab w:val="left" w:pos="0"/>
          <w:tab w:val="left" w:pos="993"/>
        </w:tabs>
        <w:spacing w:after="0" w:line="240" w:lineRule="auto"/>
        <w:ind w:left="567" w:firstLine="0"/>
        <w:rPr>
          <w:b/>
          <w:i w:val="0"/>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F7504A" w:rsidRPr="00953419" w:rsidRDefault="00F738D0" w:rsidP="002C5705">
      <w:pPr>
        <w:pStyle w:val="21"/>
        <w:shd w:val="clear" w:color="auto" w:fill="auto"/>
        <w:tabs>
          <w:tab w:val="left" w:pos="1341"/>
        </w:tabs>
        <w:spacing w:before="0" w:after="0" w:line="240" w:lineRule="auto"/>
        <w:ind w:firstLine="567"/>
        <w:rPr>
          <w:sz w:val="28"/>
          <w:szCs w:val="28"/>
        </w:rPr>
      </w:pPr>
      <w:r>
        <w:rPr>
          <w:sz w:val="28"/>
          <w:szCs w:val="28"/>
        </w:rPr>
        <w:t xml:space="preserve">  </w:t>
      </w:r>
      <w:r w:rsidR="00775289"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w:t>
      </w:r>
      <w:r w:rsidR="00F7504A" w:rsidRPr="00953419">
        <w:rPr>
          <w:sz w:val="28"/>
          <w:szCs w:val="28"/>
        </w:rPr>
        <w:lastRenderedPageBreak/>
        <w:t xml:space="preserve">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Default="003F1525" w:rsidP="002C5705">
      <w:pPr>
        <w:pStyle w:val="90"/>
        <w:shd w:val="clear" w:color="auto" w:fill="auto"/>
        <w:tabs>
          <w:tab w:val="left" w:pos="1553"/>
        </w:tabs>
        <w:spacing w:after="0" w:line="240" w:lineRule="auto"/>
        <w:ind w:firstLine="0"/>
        <w:jc w:val="center"/>
        <w:rPr>
          <w:b/>
          <w:i w:val="0"/>
          <w:sz w:val="28"/>
          <w:szCs w:val="28"/>
        </w:rPr>
      </w:pPr>
    </w:p>
    <w:p w:rsidR="00D36586" w:rsidRPr="00953419" w:rsidRDefault="00D36586"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953419">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C55A0">
        <w:rPr>
          <w:rFonts w:ascii="Times New Roman" w:eastAsia="Calibri" w:hAnsi="Times New Roman"/>
          <w:sz w:val="28"/>
          <w:szCs w:val="28"/>
        </w:rPr>
        <w:t xml:space="preserve"> </w:t>
      </w:r>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953419">
        <w:rPr>
          <w:rFonts w:ascii="Times New Roman" w:eastAsia="Calibri" w:hAnsi="Times New Roman"/>
          <w:sz w:val="28"/>
          <w:szCs w:val="28"/>
        </w:rPr>
        <w:lastRenderedPageBreak/>
        <w:t xml:space="preserve">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w:t>
      </w:r>
      <w:r w:rsidRPr="00953419">
        <w:rPr>
          <w:rFonts w:ascii="Times New Roman" w:hAnsi="Times New Roman"/>
          <w:bCs/>
          <w:sz w:val="28"/>
          <w:szCs w:val="28"/>
        </w:rPr>
        <w:lastRenderedPageBreak/>
        <w:t>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 xml:space="preserve">Размер платы, взимаемой с Заявителя при предоставлении </w:t>
      </w:r>
      <w:r w:rsidR="00A10160" w:rsidRPr="00953419">
        <w:rPr>
          <w:rFonts w:ascii="Times New Roman" w:hAnsi="Times New Roman"/>
          <w:b/>
          <w:sz w:val="28"/>
          <w:szCs w:val="28"/>
        </w:rPr>
        <w:lastRenderedPageBreak/>
        <w:t>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53419">
        <w:rPr>
          <w:rFonts w:ascii="Times New Roman" w:eastAsia="Calibri" w:hAnsi="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F738D0" w:rsidP="00862B1B">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B86F6C" w:rsidRPr="00953419">
        <w:rPr>
          <w:rFonts w:ascii="Times New Roman" w:hAnsi="Times New Roman"/>
          <w:sz w:val="28"/>
          <w:szCs w:val="28"/>
        </w:rPr>
        <w:t>1</w:t>
      </w:r>
      <w:r w:rsidR="008E3F99" w:rsidRPr="00953419">
        <w:rPr>
          <w:rFonts w:ascii="Times New Roman" w:hAnsi="Times New Roman"/>
          <w:sz w:val="28"/>
          <w:szCs w:val="28"/>
        </w:rPr>
        <w:t>8</w:t>
      </w:r>
      <w:r w:rsidR="00B86F6C"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F738D0" w:rsidP="00F738D0">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B86F6C" w:rsidRPr="00953419">
        <w:rPr>
          <w:rFonts w:ascii="Times New Roman" w:hAnsi="Times New Roman"/>
          <w:sz w:val="28"/>
          <w:szCs w:val="28"/>
        </w:rPr>
        <w:t>1</w:t>
      </w:r>
      <w:r w:rsidR="008E3F99" w:rsidRPr="00953419">
        <w:rPr>
          <w:rFonts w:ascii="Times New Roman" w:hAnsi="Times New Roman"/>
          <w:sz w:val="28"/>
          <w:szCs w:val="28"/>
        </w:rPr>
        <w:t>8</w:t>
      </w:r>
      <w:r w:rsidR="00B86F6C"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00AA32FE" w:rsidRPr="00953419">
        <w:rPr>
          <w:rFonts w:ascii="Times New Roman" w:hAnsi="Times New Roman"/>
          <w:color w:val="000000"/>
          <w:sz w:val="28"/>
          <w:szCs w:val="28"/>
        </w:rPr>
        <w:lastRenderedPageBreak/>
        <w:t>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r w:rsidRPr="00953419">
        <w:rPr>
          <w:rFonts w:ascii="Times New Roman" w:hAnsi="Times New Roman"/>
          <w:sz w:val="28"/>
          <w:szCs w:val="28"/>
        </w:rPr>
        <w:lastRenderedPageBreak/>
        <w:t>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w:t>
      </w:r>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 xml:space="preserve">нием Правительства РФ от 28.04.2005 № 266 «Об </w:t>
      </w:r>
      <w:r w:rsidR="001714E6" w:rsidRPr="00953419">
        <w:rPr>
          <w:rFonts w:ascii="Times New Roman" w:hAnsi="Times New Roman"/>
          <w:sz w:val="28"/>
          <w:szCs w:val="28"/>
        </w:rPr>
        <w:lastRenderedPageBreak/>
        <w:t>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A4770B">
        <w:rPr>
          <w:rFonts w:ascii="Times New Roman" w:hAnsi="Times New Roman"/>
          <w:sz w:val="28"/>
          <w:szCs w:val="28"/>
        </w:rPr>
        <w:t xml:space="preserve">Залиманского </w:t>
      </w:r>
      <w:r w:rsidR="009C55A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w:t>
      </w:r>
      <w:r w:rsidRPr="00953419">
        <w:rPr>
          <w:rFonts w:ascii="Times New Roman" w:hAnsi="Times New Roman" w:cs="Times New Roman"/>
          <w:sz w:val="28"/>
          <w:szCs w:val="28"/>
        </w:rPr>
        <w:lastRenderedPageBreak/>
        <w:t>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738D0">
      <w:pPr>
        <w:pStyle w:val="a6"/>
        <w:widowControl w:val="0"/>
        <w:numPr>
          <w:ilvl w:val="1"/>
          <w:numId w:val="35"/>
        </w:numPr>
        <w:tabs>
          <w:tab w:val="left" w:pos="142"/>
        </w:tabs>
        <w:spacing w:after="0"/>
        <w:ind w:left="0" w:firstLine="567"/>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lastRenderedPageBreak/>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работы Администрации, утверждаемых руководителем. При плановой проверке </w:t>
      </w:r>
      <w:r w:rsidRPr="00953419">
        <w:rPr>
          <w:rFonts w:ascii="Times New Roman" w:hAnsi="Times New Roman"/>
          <w:sz w:val="28"/>
          <w:szCs w:val="28"/>
        </w:rPr>
        <w:lastRenderedPageBreak/>
        <w:t>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w:t>
      </w:r>
      <w:r w:rsidRPr="00953419">
        <w:rPr>
          <w:rFonts w:ascii="Times New Roman" w:hAnsi="Times New Roman"/>
          <w:spacing w:val="7"/>
          <w:sz w:val="28"/>
          <w:szCs w:val="28"/>
        </w:rPr>
        <w:lastRenderedPageBreak/>
        <w:t>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F738D0" w:rsidP="00B86F6C">
      <w:pPr>
        <w:tabs>
          <w:tab w:val="left" w:pos="0"/>
          <w:tab w:val="left" w:pos="1276"/>
          <w:tab w:val="left" w:pos="1443"/>
          <w:tab w:val="left" w:pos="1495"/>
        </w:tabs>
        <w:ind w:firstLine="709"/>
        <w:rPr>
          <w:rFonts w:ascii="Times New Roman" w:hAnsi="Times New Roman"/>
          <w:spacing w:val="7"/>
          <w:sz w:val="28"/>
          <w:szCs w:val="28"/>
        </w:rPr>
      </w:pPr>
      <w:r>
        <w:rPr>
          <w:rFonts w:ascii="Times New Roman" w:hAnsi="Times New Roman"/>
          <w:spacing w:val="7"/>
          <w:sz w:val="28"/>
          <w:szCs w:val="28"/>
        </w:rPr>
        <w:t>28.5</w:t>
      </w:r>
      <w:r w:rsidR="00B86F6C" w:rsidRPr="0095341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477B4C">
      <w:pPr>
        <w:rPr>
          <w:rFonts w:ascii="Times New Roman" w:hAnsi="Times New Roman"/>
          <w:sz w:val="28"/>
          <w:szCs w:val="28"/>
        </w:rPr>
      </w:pPr>
      <w:r w:rsidRPr="00953419">
        <w:rPr>
          <w:rFonts w:ascii="Times New Roman" w:hAnsi="Times New Roman"/>
          <w:sz w:val="28"/>
          <w:szCs w:val="28"/>
        </w:rPr>
        <w:t xml:space="preserve">  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5"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738D0" w:rsidP="00F23A5C">
      <w:pPr>
        <w:ind w:firstLine="540"/>
        <w:rPr>
          <w:rFonts w:ascii="Times New Roman" w:hAnsi="Times New Roman"/>
          <w:sz w:val="28"/>
          <w:szCs w:val="28"/>
        </w:rPr>
      </w:pPr>
      <w:r>
        <w:rPr>
          <w:rFonts w:ascii="Times New Roman" w:hAnsi="Times New Roman"/>
          <w:sz w:val="28"/>
          <w:szCs w:val="28"/>
        </w:rPr>
        <w:t xml:space="preserve"> </w:t>
      </w:r>
      <w:r w:rsidR="00F23A5C"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53419">
        <w:rPr>
          <w:rFonts w:ascii="Times New Roman" w:hAnsi="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F71B0">
        <w:rPr>
          <w:rFonts w:ascii="Times New Roman" w:hAnsi="Times New Roman"/>
          <w:sz w:val="28"/>
          <w:szCs w:val="28"/>
        </w:rPr>
        <w:t xml:space="preserve">Залиманского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r w:rsidR="002F71B0">
        <w:rPr>
          <w:rFonts w:ascii="Times New Roman" w:hAnsi="Times New Roman"/>
          <w:sz w:val="28"/>
          <w:szCs w:val="28"/>
        </w:rPr>
        <w:t>Залиманского</w:t>
      </w:r>
      <w:r w:rsidR="000A7EB0" w:rsidRPr="000A7EB0">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(заместитель главы Администрации) провод</w:t>
      </w:r>
      <w:r w:rsidR="007B66D6">
        <w:rPr>
          <w:rFonts w:ascii="Times New Roman" w:hAnsi="Times New Roman"/>
          <w:sz w:val="28"/>
          <w:szCs w:val="28"/>
        </w:rPr>
        <w:t>я</w:t>
      </w:r>
      <w:r w:rsidRPr="00953419">
        <w:rPr>
          <w:rFonts w:ascii="Times New Roman" w:hAnsi="Times New Roman"/>
          <w:sz w:val="28"/>
          <w:szCs w:val="28"/>
        </w:rPr>
        <w:t xml:space="preserve">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lastRenderedPageBreak/>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D36586">
          <w:headerReference w:type="default" r:id="rId33"/>
          <w:footerReference w:type="default" r:id="rId34"/>
          <w:headerReference w:type="first" r:id="rId35"/>
          <w:footerReference w:type="first" r:id="rId36"/>
          <w:pgSz w:w="11900" w:h="16840"/>
          <w:pgMar w:top="851" w:right="701" w:bottom="709" w:left="1560"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lastRenderedPageBreak/>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Форма заявления о переустройстве и (или) перепланировкежилого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F16DA4"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F16DA4"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F16DA4"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F16DA4">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F738D0" w:rsidRDefault="00F738D0"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7B4C" w:rsidRPr="00953419" w:rsidRDefault="00477B4C" w:rsidP="00477B4C">
      <w:pPr>
        <w:widowControl w:val="0"/>
        <w:tabs>
          <w:tab w:val="left" w:pos="358"/>
        </w:tabs>
        <w:spacing w:line="264" w:lineRule="auto"/>
        <w:ind w:firstLine="0"/>
        <w:rPr>
          <w:rFonts w:ascii="Times New Roman" w:hAnsi="Times New Roman"/>
        </w:rPr>
      </w:pPr>
    </w:p>
    <w:p w:rsidR="0047654C" w:rsidRPr="00953419" w:rsidRDefault="0047654C" w:rsidP="0047654C">
      <w:pPr>
        <w:pStyle w:val="27"/>
        <w:pBdr>
          <w:bottom w:val="single" w:sz="4" w:space="0" w:color="auto"/>
        </w:pBdr>
        <w:spacing w:after="240" w:line="305" w:lineRule="auto"/>
        <w:ind w:left="0"/>
        <w:jc w:val="center"/>
        <w:rPr>
          <w:sz w:val="24"/>
          <w:szCs w:val="24"/>
        </w:rPr>
      </w:pPr>
      <w:r w:rsidRPr="00953419">
        <w:rPr>
          <w:sz w:val="24"/>
          <w:szCs w:val="24"/>
        </w:rPr>
        <w:t>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Default="00971B3D" w:rsidP="0047654C">
      <w:pPr>
        <w:spacing w:after="1200"/>
        <w:ind w:left="5740" w:firstLine="0"/>
        <w:jc w:val="right"/>
        <w:rPr>
          <w:rFonts w:ascii="Times New Roman" w:hAnsi="Times New Roman"/>
        </w:rPr>
      </w:pPr>
    </w:p>
    <w:p w:rsidR="000B541B" w:rsidRPr="00953419" w:rsidRDefault="000B541B"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F16DA4"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F738D0" w:rsidRDefault="00F738D0"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ADC" w:rsidRDefault="00C51ADC" w:rsidP="009476CE">
      <w:r>
        <w:separator/>
      </w:r>
    </w:p>
  </w:endnote>
  <w:endnote w:type="continuationSeparator" w:id="1">
    <w:p w:rsidR="00C51ADC" w:rsidRDefault="00C51AD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738D0">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16DA4">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F738D0" w:rsidRDefault="00F738D0">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ADC" w:rsidRDefault="00C51ADC" w:rsidP="009476CE">
      <w:r>
        <w:separator/>
      </w:r>
    </w:p>
  </w:footnote>
  <w:footnote w:type="continuationSeparator" w:id="1">
    <w:p w:rsidR="00C51ADC" w:rsidRDefault="00C51ADC" w:rsidP="009476CE">
      <w:r>
        <w:continuationSeparator/>
      </w:r>
    </w:p>
  </w:footnote>
  <w:footnote w:id="2">
    <w:p w:rsidR="00F738D0" w:rsidRDefault="00F738D0"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738D0" w:rsidRDefault="00F738D0" w:rsidP="0047654C">
      <w:pPr>
        <w:pStyle w:val="af4"/>
        <w:pBdr>
          <w:top w:val="single" w:sz="4" w:space="0" w:color="auto"/>
        </w:pBdr>
        <w:spacing w:line="240" w:lineRule="auto"/>
        <w:ind w:firstLine="160"/>
      </w:pPr>
      <w:r>
        <w:t>Ф.И.О. должностного лица, принявшего заявление)</w:t>
      </w:r>
    </w:p>
  </w:footnote>
  <w:footnote w:id="3">
    <w:p w:rsidR="00F738D0" w:rsidRDefault="00F738D0"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738D0" w:rsidRDefault="00F738D0"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F738D0" w:rsidRDefault="00F738D0" w:rsidP="0047654C">
      <w:pPr>
        <w:pStyle w:val="af4"/>
        <w:spacing w:after="480" w:line="240" w:lineRule="auto"/>
        <w:ind w:right="700" w:firstLine="0"/>
        <w:jc w:val="right"/>
        <w:rPr>
          <w:sz w:val="22"/>
          <w:szCs w:val="22"/>
        </w:rPr>
      </w:pPr>
      <w:r>
        <w:rPr>
          <w:sz w:val="22"/>
          <w:szCs w:val="22"/>
        </w:rPr>
        <w:t>М.П.</w:t>
      </w:r>
    </w:p>
    <w:p w:rsidR="00F738D0" w:rsidRDefault="00F738D0"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F738D0" w:rsidRDefault="00F738D0"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F738D0" w:rsidRDefault="00F738D0"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F738D0" w:rsidRDefault="00F738D0" w:rsidP="0047654C">
      <w:pPr>
        <w:pStyle w:val="af4"/>
        <w:spacing w:after="540" w:line="254" w:lineRule="auto"/>
        <w:ind w:firstLine="0"/>
      </w:pPr>
      <w:r>
        <w:t>(заполняется в случае направления решения по почте)</w:t>
      </w:r>
    </w:p>
    <w:p w:rsidR="00F738D0" w:rsidRDefault="00F738D0"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738D0">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16DA4">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F738D0" w:rsidRDefault="00F16DA4">
                <w:pPr>
                  <w:pStyle w:val="25"/>
                  <w:rPr>
                    <w:sz w:val="18"/>
                    <w:szCs w:val="18"/>
                  </w:rPr>
                </w:pPr>
                <w:r>
                  <w:rPr>
                    <w:rFonts w:ascii="Arial" w:eastAsia="Arial" w:hAnsi="Arial" w:cs="Arial"/>
                    <w:sz w:val="18"/>
                    <w:szCs w:val="18"/>
                  </w:rPr>
                  <w:fldChar w:fldCharType="begin"/>
                </w:r>
                <w:r w:rsidR="00F738D0">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6092D">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738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10E6F"/>
    <w:rsid w:val="00015DEA"/>
    <w:rsid w:val="00027EA4"/>
    <w:rsid w:val="00031AC1"/>
    <w:rsid w:val="0003277A"/>
    <w:rsid w:val="00051D17"/>
    <w:rsid w:val="000A3DD3"/>
    <w:rsid w:val="000A7EB0"/>
    <w:rsid w:val="000B541B"/>
    <w:rsid w:val="000B6959"/>
    <w:rsid w:val="000B6E7A"/>
    <w:rsid w:val="000C0573"/>
    <w:rsid w:val="000C6A70"/>
    <w:rsid w:val="000C7862"/>
    <w:rsid w:val="000D166D"/>
    <w:rsid w:val="000E072B"/>
    <w:rsid w:val="00120228"/>
    <w:rsid w:val="00120B4D"/>
    <w:rsid w:val="001223C9"/>
    <w:rsid w:val="00122DE9"/>
    <w:rsid w:val="00123E36"/>
    <w:rsid w:val="001268C3"/>
    <w:rsid w:val="00135B09"/>
    <w:rsid w:val="001436A4"/>
    <w:rsid w:val="001510BB"/>
    <w:rsid w:val="001573D7"/>
    <w:rsid w:val="00161F48"/>
    <w:rsid w:val="001714E6"/>
    <w:rsid w:val="001816B1"/>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2F71B0"/>
    <w:rsid w:val="00313126"/>
    <w:rsid w:val="003258EF"/>
    <w:rsid w:val="003344D4"/>
    <w:rsid w:val="00345A58"/>
    <w:rsid w:val="003523EE"/>
    <w:rsid w:val="003716F5"/>
    <w:rsid w:val="0037495C"/>
    <w:rsid w:val="003866FF"/>
    <w:rsid w:val="0039272A"/>
    <w:rsid w:val="003A3451"/>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77B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3FE1"/>
    <w:rsid w:val="006972B1"/>
    <w:rsid w:val="006A5DAF"/>
    <w:rsid w:val="006A7353"/>
    <w:rsid w:val="006B2044"/>
    <w:rsid w:val="006B534D"/>
    <w:rsid w:val="006C6E16"/>
    <w:rsid w:val="006E7769"/>
    <w:rsid w:val="00707570"/>
    <w:rsid w:val="00710E6F"/>
    <w:rsid w:val="007145DE"/>
    <w:rsid w:val="00716DA0"/>
    <w:rsid w:val="00717908"/>
    <w:rsid w:val="007264B4"/>
    <w:rsid w:val="00731AEC"/>
    <w:rsid w:val="007377B5"/>
    <w:rsid w:val="007564C8"/>
    <w:rsid w:val="0076092D"/>
    <w:rsid w:val="007615B4"/>
    <w:rsid w:val="00770C3F"/>
    <w:rsid w:val="00775289"/>
    <w:rsid w:val="00775649"/>
    <w:rsid w:val="00782664"/>
    <w:rsid w:val="00795A84"/>
    <w:rsid w:val="007B09E0"/>
    <w:rsid w:val="007B66D6"/>
    <w:rsid w:val="007C4D46"/>
    <w:rsid w:val="007C6A43"/>
    <w:rsid w:val="007D5B36"/>
    <w:rsid w:val="007D5FE6"/>
    <w:rsid w:val="007F6CEF"/>
    <w:rsid w:val="008050D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C55A0"/>
    <w:rsid w:val="009E2243"/>
    <w:rsid w:val="009F3B01"/>
    <w:rsid w:val="00A10160"/>
    <w:rsid w:val="00A42DC0"/>
    <w:rsid w:val="00A42EFB"/>
    <w:rsid w:val="00A46E49"/>
    <w:rsid w:val="00A4770B"/>
    <w:rsid w:val="00A71FC9"/>
    <w:rsid w:val="00A76636"/>
    <w:rsid w:val="00A9634A"/>
    <w:rsid w:val="00AA32FE"/>
    <w:rsid w:val="00AA444A"/>
    <w:rsid w:val="00AC058B"/>
    <w:rsid w:val="00AC4FCA"/>
    <w:rsid w:val="00AD33A8"/>
    <w:rsid w:val="00AD69D3"/>
    <w:rsid w:val="00B12064"/>
    <w:rsid w:val="00B1568F"/>
    <w:rsid w:val="00B2675F"/>
    <w:rsid w:val="00B42F53"/>
    <w:rsid w:val="00B56651"/>
    <w:rsid w:val="00B5733E"/>
    <w:rsid w:val="00B66E2E"/>
    <w:rsid w:val="00B80B69"/>
    <w:rsid w:val="00B86F6C"/>
    <w:rsid w:val="00BA301F"/>
    <w:rsid w:val="00BA55D6"/>
    <w:rsid w:val="00BB1A2C"/>
    <w:rsid w:val="00BC1CEC"/>
    <w:rsid w:val="00BC788D"/>
    <w:rsid w:val="00BE03F4"/>
    <w:rsid w:val="00BE1E11"/>
    <w:rsid w:val="00BE266B"/>
    <w:rsid w:val="00BF0F63"/>
    <w:rsid w:val="00BF6598"/>
    <w:rsid w:val="00C10E82"/>
    <w:rsid w:val="00C11B74"/>
    <w:rsid w:val="00C418D7"/>
    <w:rsid w:val="00C4757A"/>
    <w:rsid w:val="00C51ADC"/>
    <w:rsid w:val="00C60F26"/>
    <w:rsid w:val="00C816F2"/>
    <w:rsid w:val="00C914D7"/>
    <w:rsid w:val="00C957D1"/>
    <w:rsid w:val="00C95BF3"/>
    <w:rsid w:val="00CA42B0"/>
    <w:rsid w:val="00CA4733"/>
    <w:rsid w:val="00CC39E7"/>
    <w:rsid w:val="00CC6F16"/>
    <w:rsid w:val="00CD1333"/>
    <w:rsid w:val="00CD59F9"/>
    <w:rsid w:val="00CE77BA"/>
    <w:rsid w:val="00CE77C6"/>
    <w:rsid w:val="00CE7840"/>
    <w:rsid w:val="00CE7E49"/>
    <w:rsid w:val="00CF4C83"/>
    <w:rsid w:val="00D162F0"/>
    <w:rsid w:val="00D20170"/>
    <w:rsid w:val="00D23726"/>
    <w:rsid w:val="00D36586"/>
    <w:rsid w:val="00D37CD7"/>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06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3D2A"/>
    <w:rsid w:val="00F06F67"/>
    <w:rsid w:val="00F141DE"/>
    <w:rsid w:val="00F16DA4"/>
    <w:rsid w:val="00F16EAB"/>
    <w:rsid w:val="00F23A5C"/>
    <w:rsid w:val="00F738D0"/>
    <w:rsid w:val="00F7504A"/>
    <w:rsid w:val="00F75F11"/>
    <w:rsid w:val="00F9282E"/>
    <w:rsid w:val="00F93775"/>
    <w:rsid w:val="00FA5A39"/>
    <w:rsid w:val="00FB20EB"/>
    <w:rsid w:val="00FB3276"/>
    <w:rsid w:val="00FB36A0"/>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s://zalima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https://zaliman.ru/munusluga/regul/"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6125-EA58-412F-B002-ED1EC4FF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15889</Words>
  <Characters>90572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Поьзователь</cp:lastModifiedBy>
  <cp:revision>26</cp:revision>
  <cp:lastPrinted>2024-02-27T07:02:00Z</cp:lastPrinted>
  <dcterms:created xsi:type="dcterms:W3CDTF">2023-07-19T09:07:00Z</dcterms:created>
  <dcterms:modified xsi:type="dcterms:W3CDTF">2024-03-11T06:00:00Z</dcterms:modified>
</cp:coreProperties>
</file>