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92" w:rsidRDefault="00492B92" w:rsidP="003B657B">
      <w:pPr>
        <w:pStyle w:val="a3"/>
        <w:spacing w:line="276" w:lineRule="auto"/>
        <w:jc w:val="center"/>
        <w:rPr>
          <w:b/>
          <w:sz w:val="28"/>
          <w:szCs w:val="28"/>
        </w:rPr>
      </w:pPr>
    </w:p>
    <w:p w:rsidR="00EA376D" w:rsidRDefault="00EA376D" w:rsidP="003B657B">
      <w:pPr>
        <w:pStyle w:val="a3"/>
        <w:spacing w:line="276" w:lineRule="auto"/>
        <w:jc w:val="center"/>
        <w:rPr>
          <w:b/>
          <w:sz w:val="28"/>
          <w:szCs w:val="28"/>
        </w:rPr>
      </w:pPr>
      <w:r w:rsidRPr="00EB1EE6">
        <w:rPr>
          <w:b/>
          <w:noProof/>
          <w:sz w:val="28"/>
          <w:szCs w:val="28"/>
        </w:rPr>
        <w:drawing>
          <wp:anchor distT="0" distB="0" distL="114300" distR="114300" simplePos="0" relativeHeight="251661312" behindDoc="0" locked="0" layoutInCell="1" allowOverlap="1">
            <wp:simplePos x="0" y="0"/>
            <wp:positionH relativeFrom="column">
              <wp:posOffset>2722112</wp:posOffset>
            </wp:positionH>
            <wp:positionV relativeFrom="paragraph">
              <wp:posOffset>-577215</wp:posOffset>
            </wp:positionV>
            <wp:extent cx="533400" cy="714375"/>
            <wp:effectExtent l="19050" t="0" r="0" b="0"/>
            <wp:wrapNone/>
            <wp:docPr id="1"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6" cstate="print"/>
                    <a:srcRect/>
                    <a:stretch>
                      <a:fillRect/>
                    </a:stretch>
                  </pic:blipFill>
                  <pic:spPr bwMode="auto">
                    <a:xfrm>
                      <a:off x="0" y="0"/>
                      <a:ext cx="533400" cy="714375"/>
                    </a:xfrm>
                    <a:prstGeom prst="rect">
                      <a:avLst/>
                    </a:prstGeom>
                    <a:solidFill>
                      <a:srgbClr val="FFFFFF"/>
                    </a:solidFill>
                    <a:ln w="9525">
                      <a:noFill/>
                      <a:miter lim="800000"/>
                      <a:headEnd/>
                      <a:tailEnd/>
                    </a:ln>
                  </pic:spPr>
                </pic:pic>
              </a:graphicData>
            </a:graphic>
          </wp:anchor>
        </w:drawing>
      </w:r>
    </w:p>
    <w:p w:rsidR="00EA376D" w:rsidRDefault="00EA376D" w:rsidP="00EA376D">
      <w:pPr>
        <w:pStyle w:val="a3"/>
        <w:spacing w:line="276" w:lineRule="auto"/>
        <w:jc w:val="center"/>
        <w:rPr>
          <w:b/>
          <w:sz w:val="28"/>
          <w:szCs w:val="28"/>
        </w:rPr>
      </w:pPr>
      <w:r w:rsidRPr="00D61B85">
        <w:rPr>
          <w:b/>
          <w:sz w:val="28"/>
          <w:szCs w:val="28"/>
        </w:rPr>
        <w:t>АДМИНИСТРАЦИЯ</w:t>
      </w:r>
    </w:p>
    <w:p w:rsidR="00EA376D" w:rsidRPr="00D61B85" w:rsidRDefault="00EA376D" w:rsidP="00EA376D">
      <w:pPr>
        <w:pStyle w:val="a3"/>
        <w:spacing w:line="276" w:lineRule="auto"/>
        <w:jc w:val="center"/>
        <w:rPr>
          <w:b/>
          <w:sz w:val="28"/>
          <w:szCs w:val="28"/>
        </w:rPr>
      </w:pPr>
      <w:r>
        <w:rPr>
          <w:b/>
          <w:sz w:val="28"/>
          <w:szCs w:val="28"/>
        </w:rPr>
        <w:t>ЗАЛИМАНСКОГО  СЕЛЬСКОГО ПОСЕЛЕНИЯ</w:t>
      </w:r>
    </w:p>
    <w:p w:rsidR="00EA376D" w:rsidRPr="00D61B85" w:rsidRDefault="00EA376D" w:rsidP="00EA376D">
      <w:pPr>
        <w:pStyle w:val="a3"/>
        <w:spacing w:line="276" w:lineRule="auto"/>
        <w:jc w:val="center"/>
        <w:rPr>
          <w:b/>
          <w:sz w:val="28"/>
          <w:szCs w:val="28"/>
        </w:rPr>
      </w:pPr>
      <w:r w:rsidRPr="00D61B85">
        <w:rPr>
          <w:b/>
          <w:sz w:val="28"/>
          <w:szCs w:val="28"/>
        </w:rPr>
        <w:t>БОГУЧАРСКОГО МУНИЦИПАЛЬНОГО РАЙОНА</w:t>
      </w:r>
    </w:p>
    <w:p w:rsidR="00EA376D" w:rsidRPr="00D61B85" w:rsidRDefault="00EA376D" w:rsidP="00EA376D">
      <w:pPr>
        <w:pStyle w:val="a3"/>
        <w:spacing w:line="276" w:lineRule="auto"/>
        <w:jc w:val="center"/>
        <w:rPr>
          <w:b/>
          <w:sz w:val="28"/>
          <w:szCs w:val="28"/>
        </w:rPr>
      </w:pPr>
      <w:r w:rsidRPr="00D61B85">
        <w:rPr>
          <w:b/>
          <w:sz w:val="28"/>
          <w:szCs w:val="28"/>
        </w:rPr>
        <w:t>ВОРОНЕЖСКОЙ ОБЛАСТИ</w:t>
      </w:r>
    </w:p>
    <w:p w:rsidR="00EA376D" w:rsidRPr="00D61B85" w:rsidRDefault="00EA376D" w:rsidP="00EA376D">
      <w:pPr>
        <w:pStyle w:val="a3"/>
        <w:spacing w:line="276" w:lineRule="auto"/>
        <w:jc w:val="center"/>
        <w:rPr>
          <w:b/>
          <w:bCs/>
          <w:sz w:val="28"/>
          <w:szCs w:val="28"/>
        </w:rPr>
      </w:pPr>
      <w:r>
        <w:rPr>
          <w:b/>
          <w:bCs/>
          <w:sz w:val="28"/>
          <w:szCs w:val="28"/>
        </w:rPr>
        <w:t>ПОСТАНОВЛЕНИЕ</w:t>
      </w:r>
    </w:p>
    <w:p w:rsidR="00EA376D" w:rsidRDefault="00EA376D" w:rsidP="00EA376D">
      <w:pPr>
        <w:tabs>
          <w:tab w:val="left" w:pos="1172"/>
        </w:tabs>
        <w:spacing w:line="276" w:lineRule="auto"/>
        <w:rPr>
          <w:b/>
          <w:sz w:val="28"/>
          <w:szCs w:val="28"/>
        </w:rPr>
      </w:pPr>
    </w:p>
    <w:p w:rsidR="00EA376D" w:rsidRPr="007E1712" w:rsidRDefault="00EA376D" w:rsidP="00EA376D">
      <w:pPr>
        <w:tabs>
          <w:tab w:val="left" w:pos="1172"/>
        </w:tabs>
        <w:spacing w:line="276" w:lineRule="auto"/>
        <w:rPr>
          <w:color w:val="000000" w:themeColor="text1"/>
          <w:sz w:val="28"/>
          <w:szCs w:val="28"/>
        </w:rPr>
      </w:pPr>
      <w:r w:rsidRPr="007E1712">
        <w:rPr>
          <w:color w:val="000000" w:themeColor="text1"/>
          <w:sz w:val="28"/>
          <w:szCs w:val="28"/>
        </w:rPr>
        <w:t xml:space="preserve"> от  «</w:t>
      </w:r>
      <w:r w:rsidR="0061139B">
        <w:rPr>
          <w:color w:val="000000" w:themeColor="text1"/>
          <w:sz w:val="28"/>
          <w:szCs w:val="28"/>
        </w:rPr>
        <w:t>1</w:t>
      </w:r>
      <w:r w:rsidR="00C07F6B">
        <w:rPr>
          <w:color w:val="000000" w:themeColor="text1"/>
          <w:sz w:val="28"/>
          <w:szCs w:val="28"/>
        </w:rPr>
        <w:t>2</w:t>
      </w:r>
      <w:r w:rsidR="009C5DB3">
        <w:rPr>
          <w:color w:val="000000" w:themeColor="text1"/>
          <w:sz w:val="28"/>
          <w:szCs w:val="28"/>
        </w:rPr>
        <w:t xml:space="preserve">» </w:t>
      </w:r>
      <w:r w:rsidR="00933B5B">
        <w:rPr>
          <w:color w:val="000000" w:themeColor="text1"/>
          <w:sz w:val="28"/>
          <w:szCs w:val="28"/>
        </w:rPr>
        <w:t>августа</w:t>
      </w:r>
      <w:r w:rsidR="00934A22">
        <w:rPr>
          <w:color w:val="000000" w:themeColor="text1"/>
          <w:sz w:val="28"/>
          <w:szCs w:val="28"/>
        </w:rPr>
        <w:t xml:space="preserve">  2024</w:t>
      </w:r>
      <w:r w:rsidR="00D82947">
        <w:rPr>
          <w:color w:val="000000" w:themeColor="text1"/>
          <w:sz w:val="28"/>
          <w:szCs w:val="28"/>
        </w:rPr>
        <w:t xml:space="preserve"> г.</w:t>
      </w:r>
      <w:r w:rsidR="008515D7">
        <w:rPr>
          <w:color w:val="000000" w:themeColor="text1"/>
          <w:sz w:val="28"/>
          <w:szCs w:val="28"/>
        </w:rPr>
        <w:t xml:space="preserve"> </w:t>
      </w:r>
      <w:r w:rsidR="00D82947">
        <w:rPr>
          <w:color w:val="000000" w:themeColor="text1"/>
          <w:sz w:val="28"/>
          <w:szCs w:val="28"/>
        </w:rPr>
        <w:t xml:space="preserve"> № </w:t>
      </w:r>
      <w:r w:rsidRPr="007E1712">
        <w:rPr>
          <w:color w:val="000000" w:themeColor="text1"/>
          <w:sz w:val="28"/>
          <w:szCs w:val="28"/>
        </w:rPr>
        <w:t xml:space="preserve"> </w:t>
      </w:r>
      <w:r w:rsidR="00933B5B">
        <w:rPr>
          <w:color w:val="000000" w:themeColor="text1"/>
          <w:sz w:val="28"/>
          <w:szCs w:val="28"/>
        </w:rPr>
        <w:t>5</w:t>
      </w:r>
      <w:r w:rsidR="002F0693">
        <w:rPr>
          <w:color w:val="000000" w:themeColor="text1"/>
          <w:sz w:val="28"/>
          <w:szCs w:val="28"/>
        </w:rPr>
        <w:t>2</w:t>
      </w:r>
      <w:r w:rsidRPr="007E1712">
        <w:rPr>
          <w:color w:val="000000" w:themeColor="text1"/>
          <w:sz w:val="28"/>
          <w:szCs w:val="28"/>
        </w:rPr>
        <w:t xml:space="preserve">                                     </w:t>
      </w:r>
    </w:p>
    <w:p w:rsidR="00EA376D" w:rsidRDefault="00EA376D" w:rsidP="003B657B">
      <w:pPr>
        <w:tabs>
          <w:tab w:val="left" w:pos="1172"/>
        </w:tabs>
        <w:spacing w:line="276" w:lineRule="auto"/>
        <w:rPr>
          <w:sz w:val="28"/>
          <w:szCs w:val="28"/>
        </w:rPr>
      </w:pPr>
      <w:r>
        <w:rPr>
          <w:sz w:val="28"/>
          <w:szCs w:val="28"/>
        </w:rPr>
        <w:t xml:space="preserve">        с. Залиман  </w:t>
      </w:r>
    </w:p>
    <w:p w:rsidR="00EA376D" w:rsidRDefault="00EA376D" w:rsidP="00EA376D">
      <w:pPr>
        <w:tabs>
          <w:tab w:val="left" w:pos="1172"/>
        </w:tabs>
        <w:rPr>
          <w:sz w:val="28"/>
          <w:szCs w:val="28"/>
        </w:rPr>
      </w:pP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p>
    <w:p w:rsidR="002F0693" w:rsidRDefault="002F0693" w:rsidP="002F0693">
      <w:pPr>
        <w:pStyle w:val="a8"/>
        <w:jc w:val="both"/>
        <w:rPr>
          <w:rFonts w:ascii="Times New Roman" w:hAnsi="Times New Roman" w:cs="Times New Roman"/>
          <w:b/>
          <w:sz w:val="28"/>
          <w:szCs w:val="28"/>
        </w:rPr>
      </w:pPr>
      <w:proofErr w:type="spellStart"/>
      <w:r>
        <w:rPr>
          <w:rFonts w:ascii="Times New Roman" w:hAnsi="Times New Roman" w:cs="Times New Roman"/>
          <w:b/>
          <w:sz w:val="28"/>
          <w:szCs w:val="28"/>
        </w:rPr>
        <w:t>Залиманского</w:t>
      </w:r>
      <w:proofErr w:type="spellEnd"/>
      <w:r>
        <w:rPr>
          <w:rFonts w:ascii="Times New Roman" w:hAnsi="Times New Roman" w:cs="Times New Roman"/>
          <w:b/>
          <w:sz w:val="28"/>
          <w:szCs w:val="28"/>
        </w:rPr>
        <w:t xml:space="preserve"> сельского поселения</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о прекращении гражданства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Российской Федерации, о приобретении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гражданства (подданства) иностранного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государства и рассмотрения такого сообщения</w:t>
      </w:r>
    </w:p>
    <w:p w:rsidR="002F0693" w:rsidRDefault="002F0693" w:rsidP="002F0693">
      <w:pPr>
        <w:pStyle w:val="a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Богучарского муниципального района  </w:t>
      </w:r>
      <w:proofErr w:type="gramEnd"/>
    </w:p>
    <w:p w:rsidR="002F0693" w:rsidRPr="00491806" w:rsidRDefault="002F0693" w:rsidP="002F0693">
      <w:pPr>
        <w:pStyle w:val="a8"/>
        <w:jc w:val="both"/>
        <w:rPr>
          <w:rFonts w:ascii="Times New Roman" w:hAnsi="Times New Roman" w:cs="Times New Roman"/>
          <w:b/>
          <w:sz w:val="28"/>
          <w:szCs w:val="28"/>
        </w:rPr>
      </w:pPr>
      <w:proofErr w:type="spellStart"/>
      <w:proofErr w:type="gramStart"/>
      <w:r w:rsidRPr="008F35B6">
        <w:rPr>
          <w:rFonts w:ascii="Times New Roman" w:hAnsi="Times New Roman" w:cs="Times New Roman"/>
          <w:b/>
          <w:sz w:val="28"/>
          <w:szCs w:val="28"/>
        </w:rPr>
        <w:t>п</w:t>
      </w:r>
      <w:proofErr w:type="spellEnd"/>
      <w:proofErr w:type="gramEnd"/>
      <w:r w:rsidRPr="008F35B6">
        <w:rPr>
          <w:rFonts w:ascii="Times New Roman" w:hAnsi="Times New Roman" w:cs="Times New Roman"/>
          <w:b/>
          <w:sz w:val="28"/>
          <w:szCs w:val="28"/>
        </w:rPr>
        <w:t xml:space="preserve"> о с т а</w:t>
      </w:r>
      <w:r>
        <w:rPr>
          <w:rFonts w:ascii="Times New Roman" w:hAnsi="Times New Roman" w:cs="Times New Roman"/>
          <w:b/>
          <w:sz w:val="28"/>
          <w:szCs w:val="28"/>
        </w:rPr>
        <w:t xml:space="preserve"> </w:t>
      </w:r>
      <w:proofErr w:type="spellStart"/>
      <w:r w:rsidRPr="008F35B6">
        <w:rPr>
          <w:rFonts w:ascii="Times New Roman" w:hAnsi="Times New Roman" w:cs="Times New Roman"/>
          <w:b/>
          <w:sz w:val="28"/>
          <w:szCs w:val="28"/>
        </w:rPr>
        <w:t>н</w:t>
      </w:r>
      <w:proofErr w:type="spellEnd"/>
      <w:r w:rsidRPr="008F35B6">
        <w:rPr>
          <w:rFonts w:ascii="Times New Roman" w:hAnsi="Times New Roman" w:cs="Times New Roman"/>
          <w:b/>
          <w:sz w:val="28"/>
          <w:szCs w:val="28"/>
        </w:rPr>
        <w:t xml:space="preserve"> о в л я е т: </w:t>
      </w:r>
    </w:p>
    <w:p w:rsidR="00C07F6B" w:rsidRDefault="00C07F6B" w:rsidP="00C07F6B">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1.Утвердить Порядок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Pr>
          <w:rFonts w:ascii="Times New Roman" w:hAnsi="Times New Roman" w:cs="Times New Roman"/>
          <w:sz w:val="28"/>
          <w:szCs w:val="28"/>
        </w:rPr>
        <w:t>о сообщения согласно приложению.</w:t>
      </w:r>
    </w:p>
    <w:p w:rsidR="002743CE" w:rsidRDefault="00C07F6B" w:rsidP="002743CE">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Pr>
          <w:rFonts w:ascii="Times New Roman" w:hAnsi="Times New Roman" w:cs="Times New Roman"/>
          <w:sz w:val="28"/>
          <w:szCs w:val="28"/>
        </w:rPr>
        <w:t xml:space="preserve"> </w:t>
      </w:r>
      <w:r w:rsidR="002743CE">
        <w:rPr>
          <w:rFonts w:ascii="Times New Roman" w:hAnsi="Times New Roman" w:cs="Times New Roman"/>
          <w:sz w:val="28"/>
          <w:szCs w:val="28"/>
        </w:rPr>
        <w:t xml:space="preserve">Ведущему специалисту администрации </w:t>
      </w:r>
      <w:proofErr w:type="spellStart"/>
      <w:r w:rsidR="002743CE">
        <w:rPr>
          <w:rFonts w:ascii="Times New Roman" w:hAnsi="Times New Roman" w:cs="Times New Roman"/>
          <w:sz w:val="28"/>
          <w:szCs w:val="28"/>
        </w:rPr>
        <w:t>Залиманского</w:t>
      </w:r>
      <w:proofErr w:type="spellEnd"/>
      <w:r w:rsidR="002743CE">
        <w:rPr>
          <w:rFonts w:ascii="Times New Roman" w:hAnsi="Times New Roman" w:cs="Times New Roman"/>
          <w:sz w:val="28"/>
          <w:szCs w:val="28"/>
        </w:rPr>
        <w:t xml:space="preserve"> сельского поселения (Романенко Л.Н.) обеспечить обнародование  настоящего постановления и разместить на официальном сайте администрации </w:t>
      </w:r>
      <w:proofErr w:type="spellStart"/>
      <w:r w:rsidR="002743CE">
        <w:rPr>
          <w:rFonts w:ascii="Times New Roman" w:hAnsi="Times New Roman" w:cs="Times New Roman"/>
          <w:sz w:val="28"/>
          <w:szCs w:val="28"/>
        </w:rPr>
        <w:t>Залиманского</w:t>
      </w:r>
      <w:proofErr w:type="spellEnd"/>
      <w:r w:rsidR="002743CE">
        <w:rPr>
          <w:rFonts w:ascii="Times New Roman" w:hAnsi="Times New Roman" w:cs="Times New Roman"/>
          <w:sz w:val="28"/>
          <w:szCs w:val="28"/>
        </w:rPr>
        <w:t xml:space="preserve"> сельского поселения в сети Интернет.</w:t>
      </w:r>
    </w:p>
    <w:p w:rsidR="002743CE" w:rsidRDefault="002743CE" w:rsidP="002743CE">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3. Данное постановление вступает в силу со дня его официального обнародования  и подлежит размещению на официальном </w:t>
      </w:r>
      <w:proofErr w:type="gramStart"/>
      <w:r>
        <w:rPr>
          <w:rFonts w:ascii="Times New Roman" w:hAnsi="Times New Roman" w:cs="Times New Roman"/>
          <w:sz w:val="28"/>
          <w:szCs w:val="28"/>
        </w:rPr>
        <w:t>сайте</w:t>
      </w:r>
      <w:proofErr w:type="gramEnd"/>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в сети Интернет.</w:t>
      </w:r>
    </w:p>
    <w:p w:rsidR="002F0693" w:rsidRDefault="00C07F6B" w:rsidP="002743CE">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4</w:t>
      </w:r>
      <w:r w:rsidR="002F0693" w:rsidRPr="008F35B6">
        <w:rPr>
          <w:rFonts w:ascii="Times New Roman" w:hAnsi="Times New Roman" w:cs="Times New Roman"/>
          <w:sz w:val="28"/>
          <w:szCs w:val="28"/>
        </w:rPr>
        <w:t>.</w:t>
      </w:r>
      <w:proofErr w:type="gramStart"/>
      <w:r w:rsidR="002F0693" w:rsidRPr="008F35B6">
        <w:rPr>
          <w:rFonts w:ascii="Times New Roman" w:hAnsi="Times New Roman" w:cs="Times New Roman"/>
          <w:sz w:val="28"/>
          <w:szCs w:val="28"/>
        </w:rPr>
        <w:t>Контроль за</w:t>
      </w:r>
      <w:proofErr w:type="gramEnd"/>
      <w:r w:rsidR="002F0693" w:rsidRPr="008F35B6">
        <w:rPr>
          <w:rFonts w:ascii="Times New Roman" w:hAnsi="Times New Roman" w:cs="Times New Roman"/>
          <w:sz w:val="28"/>
          <w:szCs w:val="28"/>
        </w:rPr>
        <w:t xml:space="preserve"> выполнением настоящего постановления оставляю за собой. </w:t>
      </w:r>
    </w:p>
    <w:p w:rsidR="002F0693" w:rsidRDefault="002F0693" w:rsidP="002F0693">
      <w:pPr>
        <w:pStyle w:val="a8"/>
        <w:jc w:val="both"/>
        <w:rPr>
          <w:rFonts w:ascii="Times New Roman" w:hAnsi="Times New Roman" w:cs="Times New Roman"/>
          <w:sz w:val="28"/>
          <w:szCs w:val="28"/>
        </w:rPr>
      </w:pPr>
    </w:p>
    <w:p w:rsidR="002F0693" w:rsidRDefault="002F0693" w:rsidP="002F0693">
      <w:pPr>
        <w:pStyle w:val="a8"/>
        <w:jc w:val="both"/>
        <w:rPr>
          <w:rFonts w:ascii="Times New Roman" w:hAnsi="Times New Roman" w:cs="Times New Roman"/>
          <w:sz w:val="28"/>
          <w:szCs w:val="28"/>
        </w:rPr>
      </w:pPr>
    </w:p>
    <w:p w:rsidR="002F0693" w:rsidRDefault="002F0693" w:rsidP="00C07F6B">
      <w:pPr>
        <w:tabs>
          <w:tab w:val="left" w:pos="0"/>
        </w:tabs>
        <w:spacing w:line="276" w:lineRule="auto"/>
        <w:rPr>
          <w:b/>
          <w:sz w:val="28"/>
          <w:szCs w:val="28"/>
        </w:rPr>
      </w:pPr>
      <w:r w:rsidRPr="008515D7">
        <w:rPr>
          <w:sz w:val="28"/>
          <w:szCs w:val="28"/>
        </w:rPr>
        <w:t xml:space="preserve">Глава  </w:t>
      </w:r>
      <w:proofErr w:type="spellStart"/>
      <w:r w:rsidRPr="008515D7">
        <w:rPr>
          <w:sz w:val="28"/>
          <w:szCs w:val="28"/>
        </w:rPr>
        <w:t>Залиманского</w:t>
      </w:r>
      <w:proofErr w:type="spellEnd"/>
      <w:r w:rsidRPr="008515D7">
        <w:rPr>
          <w:sz w:val="28"/>
          <w:szCs w:val="28"/>
        </w:rPr>
        <w:t xml:space="preserve">  сельского  поселения                                         С.А. Лунев</w:t>
      </w:r>
    </w:p>
    <w:p w:rsidR="002743CE" w:rsidRDefault="002743CE" w:rsidP="002F0693">
      <w:pPr>
        <w:pStyle w:val="a8"/>
        <w:ind w:firstLine="708"/>
        <w:jc w:val="right"/>
        <w:rPr>
          <w:rFonts w:ascii="Times New Roman" w:hAnsi="Times New Roman" w:cs="Times New Roman"/>
          <w:b/>
          <w:sz w:val="28"/>
          <w:szCs w:val="28"/>
        </w:rPr>
      </w:pPr>
    </w:p>
    <w:p w:rsidR="002743CE" w:rsidRDefault="002743CE" w:rsidP="002F0693">
      <w:pPr>
        <w:pStyle w:val="a8"/>
        <w:ind w:firstLine="708"/>
        <w:jc w:val="right"/>
        <w:rPr>
          <w:rFonts w:ascii="Times New Roman" w:hAnsi="Times New Roman" w:cs="Times New Roman"/>
          <w:b/>
          <w:sz w:val="28"/>
          <w:szCs w:val="28"/>
        </w:rPr>
      </w:pPr>
    </w:p>
    <w:p w:rsidR="002F0693" w:rsidRPr="00555255" w:rsidRDefault="002F0693" w:rsidP="002F0693">
      <w:pPr>
        <w:pStyle w:val="a8"/>
        <w:ind w:firstLine="708"/>
        <w:jc w:val="right"/>
        <w:rPr>
          <w:rFonts w:ascii="Times New Roman" w:hAnsi="Times New Roman" w:cs="Times New Roman"/>
          <w:b/>
          <w:sz w:val="28"/>
          <w:szCs w:val="28"/>
        </w:rPr>
      </w:pPr>
      <w:r w:rsidRPr="00555255">
        <w:rPr>
          <w:rFonts w:ascii="Times New Roman" w:hAnsi="Times New Roman" w:cs="Times New Roman"/>
          <w:b/>
          <w:sz w:val="28"/>
          <w:szCs w:val="28"/>
        </w:rPr>
        <w:lastRenderedPageBreak/>
        <w:t xml:space="preserve">Приложение </w:t>
      </w:r>
    </w:p>
    <w:p w:rsidR="002F0693" w:rsidRPr="00555255" w:rsidRDefault="002F0693" w:rsidP="002F0693">
      <w:pPr>
        <w:pStyle w:val="a8"/>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 к  постановлению администрации</w:t>
      </w:r>
    </w:p>
    <w:p w:rsidR="002F0693" w:rsidRPr="00555255" w:rsidRDefault="002F0693" w:rsidP="002F0693">
      <w:pPr>
        <w:pStyle w:val="a8"/>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Залиманского</w:t>
      </w:r>
      <w:proofErr w:type="spellEnd"/>
      <w:r>
        <w:rPr>
          <w:rFonts w:ascii="Times New Roman" w:hAnsi="Times New Roman" w:cs="Times New Roman"/>
          <w:b/>
          <w:sz w:val="28"/>
          <w:szCs w:val="28"/>
        </w:rPr>
        <w:t xml:space="preserve"> сельского поселения</w:t>
      </w:r>
    </w:p>
    <w:p w:rsidR="002F0693" w:rsidRPr="00555255" w:rsidRDefault="002F0693" w:rsidP="002F0693">
      <w:pPr>
        <w:pStyle w:val="a8"/>
        <w:ind w:firstLine="708"/>
        <w:jc w:val="right"/>
        <w:rPr>
          <w:rFonts w:ascii="Times New Roman" w:hAnsi="Times New Roman" w:cs="Times New Roman"/>
          <w:b/>
          <w:sz w:val="28"/>
          <w:szCs w:val="28"/>
        </w:rPr>
      </w:pPr>
      <w:r w:rsidRPr="00555255">
        <w:rPr>
          <w:rFonts w:ascii="Times New Roman" w:hAnsi="Times New Roman" w:cs="Times New Roman"/>
          <w:b/>
          <w:sz w:val="28"/>
          <w:szCs w:val="28"/>
        </w:rPr>
        <w:t>от «</w:t>
      </w:r>
      <w:r>
        <w:rPr>
          <w:rFonts w:ascii="Times New Roman" w:hAnsi="Times New Roman" w:cs="Times New Roman"/>
          <w:b/>
          <w:sz w:val="28"/>
          <w:szCs w:val="28"/>
        </w:rPr>
        <w:t>1</w:t>
      </w:r>
      <w:r w:rsidR="00C07F6B">
        <w:rPr>
          <w:rFonts w:ascii="Times New Roman" w:hAnsi="Times New Roman" w:cs="Times New Roman"/>
          <w:b/>
          <w:sz w:val="28"/>
          <w:szCs w:val="28"/>
        </w:rPr>
        <w:t>2</w:t>
      </w:r>
      <w:r w:rsidRPr="00555255">
        <w:rPr>
          <w:rFonts w:ascii="Times New Roman" w:hAnsi="Times New Roman" w:cs="Times New Roman"/>
          <w:b/>
          <w:sz w:val="28"/>
          <w:szCs w:val="28"/>
        </w:rPr>
        <w:t>»</w:t>
      </w:r>
      <w:r>
        <w:rPr>
          <w:rFonts w:ascii="Times New Roman" w:hAnsi="Times New Roman" w:cs="Times New Roman"/>
          <w:b/>
          <w:sz w:val="28"/>
          <w:szCs w:val="28"/>
        </w:rPr>
        <w:t xml:space="preserve"> 08. </w:t>
      </w:r>
      <w:r w:rsidRPr="00555255">
        <w:rPr>
          <w:rFonts w:ascii="Times New Roman" w:hAnsi="Times New Roman" w:cs="Times New Roman"/>
          <w:b/>
          <w:sz w:val="28"/>
          <w:szCs w:val="28"/>
        </w:rPr>
        <w:t xml:space="preserve">2024 года № </w:t>
      </w:r>
      <w:r>
        <w:rPr>
          <w:rFonts w:ascii="Times New Roman" w:hAnsi="Times New Roman" w:cs="Times New Roman"/>
          <w:b/>
          <w:sz w:val="28"/>
          <w:szCs w:val="28"/>
        </w:rPr>
        <w:t>52</w:t>
      </w:r>
    </w:p>
    <w:p w:rsidR="002F0693" w:rsidRPr="00555255" w:rsidRDefault="002F0693" w:rsidP="002F0693">
      <w:pPr>
        <w:pStyle w:val="a8"/>
        <w:ind w:firstLine="708"/>
        <w:jc w:val="both"/>
        <w:rPr>
          <w:rFonts w:ascii="Times New Roman" w:hAnsi="Times New Roman" w:cs="Times New Roman"/>
          <w:b/>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Pr="00555255" w:rsidRDefault="002F0693" w:rsidP="002F0693">
      <w:pPr>
        <w:pStyle w:val="a8"/>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2F0693" w:rsidRDefault="002F0693" w:rsidP="002F0693">
      <w:pPr>
        <w:pStyle w:val="a8"/>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proofErr w:type="spellStart"/>
      <w:r>
        <w:rPr>
          <w:rFonts w:ascii="Times New Roman" w:hAnsi="Times New Roman" w:cs="Times New Roman"/>
          <w:b/>
          <w:sz w:val="28"/>
          <w:szCs w:val="28"/>
        </w:rPr>
        <w:t>Залиманского</w:t>
      </w:r>
      <w:proofErr w:type="spellEnd"/>
      <w:r>
        <w:rPr>
          <w:rFonts w:ascii="Times New Roman" w:hAnsi="Times New Roman" w:cs="Times New Roman"/>
          <w:b/>
          <w:sz w:val="28"/>
          <w:szCs w:val="28"/>
        </w:rPr>
        <w:t xml:space="preserve"> сельского поселения</w:t>
      </w:r>
      <w:r w:rsidRPr="00555255">
        <w:rPr>
          <w:rFonts w:ascii="Times New Roman" w:hAnsi="Times New Roman" w:cs="Times New Roman"/>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2F0693" w:rsidRPr="00555255" w:rsidRDefault="002F0693" w:rsidP="002F0693">
      <w:pPr>
        <w:pStyle w:val="a8"/>
        <w:ind w:firstLine="708"/>
        <w:jc w:val="center"/>
        <w:rPr>
          <w:rFonts w:ascii="Times New Roman" w:hAnsi="Times New Roman" w:cs="Times New Roman"/>
          <w:b/>
          <w:sz w:val="28"/>
          <w:szCs w:val="28"/>
        </w:rPr>
      </w:pP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8F35B6">
        <w:rPr>
          <w:rFonts w:ascii="Times New Roman" w:hAnsi="Times New Roman" w:cs="Times New Roman"/>
          <w:sz w:val="28"/>
          <w:szCs w:val="28"/>
        </w:rPr>
        <w:t xml:space="preserve"> (далее - муниципальный служащий): </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w:t>
      </w:r>
      <w:proofErr w:type="gramStart"/>
      <w:r w:rsidRPr="008F35B6">
        <w:rPr>
          <w:rFonts w:ascii="Times New Roman" w:hAnsi="Times New Roman" w:cs="Times New Roman"/>
          <w:sz w:val="28"/>
          <w:szCs w:val="28"/>
        </w:rPr>
        <w:t>отпуске</w:t>
      </w:r>
      <w:proofErr w:type="gramEnd"/>
      <w:r w:rsidRPr="008F35B6">
        <w:rPr>
          <w:rFonts w:ascii="Times New Roman" w:hAnsi="Times New Roman" w:cs="Times New Roman"/>
          <w:sz w:val="28"/>
          <w:szCs w:val="28"/>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w:t>
      </w:r>
      <w:proofErr w:type="gramStart"/>
      <w:r w:rsidRPr="008F35B6">
        <w:rPr>
          <w:rFonts w:ascii="Times New Roman" w:hAnsi="Times New Roman" w:cs="Times New Roman"/>
          <w:sz w:val="28"/>
          <w:szCs w:val="28"/>
        </w:rPr>
        <w:t xml:space="preserve">В сообщении указываются: фамилия, имя, отчество (последнее - при наличии) муниципального служащего, направившего сообщение, замещаемая </w:t>
      </w:r>
      <w:r w:rsidRPr="008F35B6">
        <w:rPr>
          <w:rFonts w:ascii="Times New Roman" w:hAnsi="Times New Roman" w:cs="Times New Roman"/>
          <w:sz w:val="28"/>
          <w:szCs w:val="28"/>
        </w:rPr>
        <w:lastRenderedPageBreak/>
        <w:t>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Pr>
          <w:rFonts w:ascii="Times New Roman" w:hAnsi="Times New Roman" w:cs="Times New Roman"/>
          <w:sz w:val="28"/>
          <w:szCs w:val="28"/>
        </w:rPr>
        <w:t xml:space="preserve"> </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8F35B6">
        <w:rPr>
          <w:rFonts w:ascii="Times New Roman" w:hAnsi="Times New Roman" w:cs="Times New Roman"/>
          <w:sz w:val="28"/>
          <w:szCs w:val="28"/>
        </w:rPr>
        <w:t xml:space="preserve">Муниципальный служащий представляет сообщение в отдел </w:t>
      </w:r>
      <w:r>
        <w:rPr>
          <w:rFonts w:ascii="Times New Roman" w:hAnsi="Times New Roman" w:cs="Times New Roman"/>
          <w:sz w:val="28"/>
          <w:szCs w:val="28"/>
        </w:rPr>
        <w:t xml:space="preserve">по организационно – кадровой работе и информационной безопасности </w:t>
      </w:r>
      <w:r w:rsidRPr="008F35B6">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(далее - кадровая служба)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и урегулированию конфликта интересов (далее - комиссия) в целях подготовки мотивированного заключения. </w:t>
      </w:r>
      <w:proofErr w:type="gramEnd"/>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кадровую службу в журнале регистрации, который ведется по форме согласно приложению 2 к настоящему Порядку (далее - журнал). В </w:t>
      </w:r>
      <w:proofErr w:type="gramStart"/>
      <w:r w:rsidRPr="008F35B6">
        <w:rPr>
          <w:rFonts w:ascii="Times New Roman" w:hAnsi="Times New Roman" w:cs="Times New Roman"/>
          <w:sz w:val="28"/>
          <w:szCs w:val="28"/>
        </w:rPr>
        <w:t>случае</w:t>
      </w:r>
      <w:proofErr w:type="gramEnd"/>
      <w:r w:rsidRPr="008F35B6">
        <w:rPr>
          <w:rFonts w:ascii="Times New Roman" w:hAnsi="Times New Roman" w:cs="Times New Roman"/>
          <w:sz w:val="28"/>
          <w:szCs w:val="28"/>
        </w:rPr>
        <w:t xml:space="preserve"> поступления сообщения в кадровую службу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sidR="000620C5">
        <w:rPr>
          <w:rFonts w:ascii="Times New Roman" w:hAnsi="Times New Roman" w:cs="Times New Roman"/>
          <w:sz w:val="28"/>
          <w:szCs w:val="28"/>
        </w:rPr>
        <w:t>Залиманского</w:t>
      </w:r>
      <w:proofErr w:type="spellEnd"/>
      <w:r w:rsidR="000620C5">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или лицу, исполняющему его обя</w:t>
      </w:r>
      <w:r w:rsidR="000620C5">
        <w:rPr>
          <w:rFonts w:ascii="Times New Roman" w:hAnsi="Times New Roman" w:cs="Times New Roman"/>
          <w:sz w:val="28"/>
          <w:szCs w:val="28"/>
        </w:rPr>
        <w:t>занности, для принятия решения</w:t>
      </w:r>
      <w:r w:rsidR="00C07F6B">
        <w:rPr>
          <w:rFonts w:ascii="Times New Roman" w:hAnsi="Times New Roman" w:cs="Times New Roman"/>
          <w:sz w:val="28"/>
          <w:szCs w:val="28"/>
        </w:rPr>
        <w:t xml:space="preserve"> </w:t>
      </w:r>
      <w:r w:rsidR="00C07F6B" w:rsidRPr="008F35B6">
        <w:rPr>
          <w:rFonts w:ascii="Times New Roman" w:hAnsi="Times New Roman" w:cs="Times New Roman"/>
          <w:sz w:val="28"/>
          <w:szCs w:val="28"/>
        </w:rPr>
        <w:t xml:space="preserve">(далее </w:t>
      </w:r>
      <w:r w:rsidR="00C07F6B">
        <w:rPr>
          <w:rFonts w:ascii="Times New Roman" w:hAnsi="Times New Roman" w:cs="Times New Roman"/>
          <w:sz w:val="28"/>
          <w:szCs w:val="28"/>
        </w:rPr>
        <w:t>–</w:t>
      </w:r>
      <w:r w:rsidR="00C07F6B" w:rsidRPr="008F35B6">
        <w:rPr>
          <w:rFonts w:ascii="Times New Roman" w:hAnsi="Times New Roman" w:cs="Times New Roman"/>
          <w:sz w:val="28"/>
          <w:szCs w:val="28"/>
        </w:rPr>
        <w:t xml:space="preserve"> глава</w:t>
      </w:r>
      <w:r w:rsidR="00C07F6B">
        <w:rPr>
          <w:rFonts w:ascii="Times New Roman" w:hAnsi="Times New Roman" w:cs="Times New Roman"/>
          <w:sz w:val="28"/>
          <w:szCs w:val="28"/>
        </w:rPr>
        <w:t xml:space="preserve"> сельского поселения</w:t>
      </w:r>
      <w:r w:rsidR="00C07F6B" w:rsidRPr="008F35B6">
        <w:rPr>
          <w:rFonts w:ascii="Times New Roman" w:hAnsi="Times New Roman" w:cs="Times New Roman"/>
          <w:sz w:val="28"/>
          <w:szCs w:val="28"/>
        </w:rPr>
        <w:t>)</w:t>
      </w:r>
      <w:r w:rsidRPr="008F35B6">
        <w:rPr>
          <w:rFonts w:ascii="Times New Roman" w:hAnsi="Times New Roman" w:cs="Times New Roman"/>
          <w:sz w:val="28"/>
          <w:szCs w:val="28"/>
        </w:rPr>
        <w:t xml:space="preserve">.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0620C5">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кадровую службу в течение одного рабочего дня со дня принятия решения главой </w:t>
      </w:r>
      <w:r w:rsidR="000620C5">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для реализации в соответствии</w:t>
      </w: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кадровой службы записываются в Журнал в течение двух рабочих дней со дня принятия решения.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12. Копии документов, указанных в пункте 10, выдается муниципальному служащему, направившему сообщение, в течение двух рабо</w:t>
      </w:r>
      <w:r w:rsidR="00C07F6B">
        <w:rPr>
          <w:rFonts w:ascii="Times New Roman" w:hAnsi="Times New Roman" w:cs="Times New Roman"/>
          <w:sz w:val="28"/>
          <w:szCs w:val="28"/>
        </w:rPr>
        <w:t>чих дней со дня принятия главой</w:t>
      </w:r>
      <w:r w:rsidR="000620C5">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решения, указанного в пункте 10 настоящего Порядка, лично специалистом кадровой службы под подпись.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кадровую службу документов, указанных в пункте 10 настоящего Порядка. </w:t>
      </w:r>
    </w:p>
    <w:p w:rsidR="002F0693" w:rsidRDefault="002F0693" w:rsidP="002F0693">
      <w:pPr>
        <w:pStyle w:val="a8"/>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настоящего Порядка, приобщаются к личному делу муниципального служащего.</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lastRenderedPageBreak/>
        <w:t xml:space="preserve">Приложение 1 </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к Порядку сообщения представителю </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нанимателя (работодателю) </w:t>
      </w:r>
      <w:proofErr w:type="gramStart"/>
      <w:r w:rsidRPr="003C5A98">
        <w:rPr>
          <w:rFonts w:ascii="Times New Roman" w:hAnsi="Times New Roman" w:cs="Times New Roman"/>
          <w:b/>
          <w:sz w:val="28"/>
          <w:szCs w:val="28"/>
        </w:rPr>
        <w:t>муниципальным</w:t>
      </w:r>
      <w:proofErr w:type="gramEnd"/>
      <w:r w:rsidRPr="003C5A98">
        <w:rPr>
          <w:rFonts w:ascii="Times New Roman" w:hAnsi="Times New Roman" w:cs="Times New Roman"/>
          <w:b/>
          <w:sz w:val="28"/>
          <w:szCs w:val="28"/>
        </w:rPr>
        <w:t xml:space="preserve"> </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служащим администрации </w:t>
      </w:r>
    </w:p>
    <w:p w:rsidR="002F0693" w:rsidRPr="003C5A98" w:rsidRDefault="000620C5" w:rsidP="002F0693">
      <w:pPr>
        <w:pStyle w:val="a8"/>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Залиманского</w:t>
      </w:r>
      <w:proofErr w:type="spellEnd"/>
      <w:r>
        <w:rPr>
          <w:rFonts w:ascii="Times New Roman" w:hAnsi="Times New Roman" w:cs="Times New Roman"/>
          <w:b/>
          <w:sz w:val="28"/>
          <w:szCs w:val="28"/>
        </w:rPr>
        <w:t xml:space="preserve"> сельского поселения</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о прекращении гражданства </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Российской Федерации, о приобретении </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гражданства (подданства) иностранного</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 государства и рассмотрения такого сообщения </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0620C5">
      <w:pPr>
        <w:pStyle w:val="a8"/>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Pr>
          <w:rFonts w:ascii="Times New Roman" w:hAnsi="Times New Roman" w:cs="Times New Roman"/>
          <w:sz w:val="28"/>
          <w:szCs w:val="28"/>
        </w:rPr>
        <w:t xml:space="preserve"> </w:t>
      </w:r>
      <w:proofErr w:type="spellStart"/>
      <w:r w:rsidR="000620C5">
        <w:rPr>
          <w:rFonts w:ascii="Times New Roman" w:hAnsi="Times New Roman" w:cs="Times New Roman"/>
          <w:sz w:val="28"/>
          <w:szCs w:val="28"/>
        </w:rPr>
        <w:t>Залиманского</w:t>
      </w:r>
      <w:proofErr w:type="spellEnd"/>
      <w:r w:rsidR="000620C5">
        <w:rPr>
          <w:rFonts w:ascii="Times New Roman" w:hAnsi="Times New Roman" w:cs="Times New Roman"/>
          <w:sz w:val="28"/>
          <w:szCs w:val="28"/>
        </w:rPr>
        <w:t xml:space="preserve"> сельского поселения </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2F0693" w:rsidRDefault="002F0693" w:rsidP="002F0693">
      <w:pPr>
        <w:pStyle w:val="a8"/>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proofErr w:type="spellStart"/>
      <w:r w:rsidR="000620C5">
        <w:rPr>
          <w:rFonts w:ascii="Times New Roman" w:hAnsi="Times New Roman" w:cs="Times New Roman"/>
          <w:sz w:val="28"/>
          <w:szCs w:val="28"/>
        </w:rPr>
        <w:t>Залиманского</w:t>
      </w:r>
      <w:proofErr w:type="spellEnd"/>
      <w:r w:rsidR="000620C5">
        <w:rPr>
          <w:rFonts w:ascii="Times New Roman" w:hAnsi="Times New Roman" w:cs="Times New Roman"/>
          <w:sz w:val="28"/>
          <w:szCs w:val="28"/>
        </w:rPr>
        <w:t xml:space="preserve"> сельского поселения</w:t>
      </w:r>
      <w:r w:rsidRPr="003C5A98">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2F0693" w:rsidRDefault="002F0693" w:rsidP="002F0693">
      <w:pPr>
        <w:pStyle w:val="a8"/>
        <w:ind w:firstLine="708"/>
        <w:jc w:val="center"/>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Pr>
          <w:rFonts w:ascii="Times New Roman" w:hAnsi="Times New Roman" w:cs="Times New Roman"/>
          <w:sz w:val="28"/>
          <w:szCs w:val="28"/>
        </w:rPr>
        <w:t>___________________________</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2F0693" w:rsidRDefault="002F0693" w:rsidP="002F0693">
      <w:pPr>
        <w:pStyle w:val="a8"/>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 </w:t>
      </w:r>
      <w:r>
        <w:rPr>
          <w:rFonts w:ascii="Times New Roman" w:hAnsi="Times New Roman" w:cs="Times New Roman"/>
          <w:sz w:val="28"/>
          <w:szCs w:val="28"/>
        </w:rPr>
        <w:t xml:space="preserve">Богучарского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w:t>
      </w:r>
    </w:p>
    <w:p w:rsidR="002F0693" w:rsidRDefault="002F0693" w:rsidP="002F0693">
      <w:pPr>
        <w:pStyle w:val="a8"/>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Pr="003C5A98">
        <w:rPr>
          <w:rFonts w:ascii="Times New Roman" w:hAnsi="Times New Roman" w:cs="Times New Roman"/>
          <w:sz w:val="28"/>
          <w:szCs w:val="28"/>
        </w:rPr>
        <w:t>_______________________ (наименование замещаемой должности, структурного подразделения органа), Сообщаю:</w:t>
      </w:r>
    </w:p>
    <w:p w:rsidR="002F0693" w:rsidRDefault="002F0693" w:rsidP="002F0693">
      <w:pPr>
        <w:pStyle w:val="a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3C5A98">
        <w:rPr>
          <w:rFonts w:ascii="Times New Roman" w:hAnsi="Times New Roman" w:cs="Times New Roman"/>
          <w:sz w:val="28"/>
          <w:szCs w:val="28"/>
        </w:rPr>
        <w:t xml:space="preserve"> (указать согласно обстоятельствам):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lastRenderedPageBreak/>
        <w:t xml:space="preserve">дата приобретения гражданства.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Pr>
          <w:rFonts w:ascii="Times New Roman" w:hAnsi="Times New Roman" w:cs="Times New Roman"/>
          <w:sz w:val="28"/>
          <w:szCs w:val="28"/>
        </w:rPr>
        <w:t>_____</w:t>
      </w:r>
      <w:r w:rsidRPr="003C5A98">
        <w:rPr>
          <w:rFonts w:ascii="Times New Roman" w:hAnsi="Times New Roman" w:cs="Times New Roman"/>
          <w:sz w:val="28"/>
          <w:szCs w:val="28"/>
        </w:rPr>
        <w:t xml:space="preserve"> »</w:t>
      </w:r>
      <w:r>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Pr>
          <w:rFonts w:ascii="Times New Roman" w:hAnsi="Times New Roman" w:cs="Times New Roman"/>
          <w:sz w:val="28"/>
          <w:szCs w:val="28"/>
        </w:rPr>
        <w:t>____</w:t>
      </w:r>
      <w:r w:rsidRPr="003C5A98">
        <w:rPr>
          <w:rFonts w:ascii="Times New Roman" w:hAnsi="Times New Roman" w:cs="Times New Roman"/>
          <w:sz w:val="28"/>
          <w:szCs w:val="28"/>
        </w:rPr>
        <w:t xml:space="preserve"> г. </w:t>
      </w:r>
      <w:r>
        <w:rPr>
          <w:rFonts w:ascii="Times New Roman" w:hAnsi="Times New Roman" w:cs="Times New Roman"/>
          <w:sz w:val="28"/>
          <w:szCs w:val="28"/>
        </w:rPr>
        <w:t>____________________________________</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C5A98">
        <w:rPr>
          <w:rFonts w:ascii="Times New Roman" w:hAnsi="Times New Roman" w:cs="Times New Roman"/>
          <w:sz w:val="28"/>
          <w:szCs w:val="28"/>
        </w:rPr>
        <w:t xml:space="preserve">(подпись) (расшифровка подписи) </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lastRenderedPageBreak/>
        <w:t xml:space="preserve">Приложение 2 </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к Порядку сообщения представителю</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 нанимателя (работодателю) </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муниципальным служащим администрации </w:t>
      </w:r>
    </w:p>
    <w:p w:rsidR="002F0693" w:rsidRPr="00A24BB0" w:rsidRDefault="000620C5" w:rsidP="002F0693">
      <w:pPr>
        <w:pStyle w:val="a8"/>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Залиманского</w:t>
      </w:r>
      <w:proofErr w:type="spellEnd"/>
      <w:r>
        <w:rPr>
          <w:rFonts w:ascii="Times New Roman" w:hAnsi="Times New Roman" w:cs="Times New Roman"/>
          <w:b/>
          <w:sz w:val="28"/>
          <w:szCs w:val="28"/>
        </w:rPr>
        <w:t xml:space="preserve"> сельского поселения</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о прекращении гражданства </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Российской Федерации, о приобретении </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гражданства (подданства) иностранного </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государства и рассмотрения такого сообщения </w:t>
      </w:r>
    </w:p>
    <w:p w:rsidR="002F0693" w:rsidRPr="00A24BB0" w:rsidRDefault="002F0693" w:rsidP="002F0693">
      <w:pPr>
        <w:pStyle w:val="a8"/>
        <w:ind w:firstLine="708"/>
        <w:jc w:val="right"/>
        <w:rPr>
          <w:rFonts w:ascii="Times New Roman" w:hAnsi="Times New Roman" w:cs="Times New Roman"/>
          <w:sz w:val="28"/>
          <w:szCs w:val="28"/>
        </w:rPr>
      </w:pPr>
    </w:p>
    <w:p w:rsidR="002F0693" w:rsidRPr="00A24BB0" w:rsidRDefault="002F0693" w:rsidP="002F0693">
      <w:pPr>
        <w:pStyle w:val="a8"/>
        <w:ind w:firstLine="708"/>
        <w:jc w:val="right"/>
        <w:rPr>
          <w:rFonts w:ascii="Times New Roman" w:hAnsi="Times New Roman" w:cs="Times New Roman"/>
          <w:sz w:val="28"/>
          <w:szCs w:val="28"/>
        </w:rPr>
      </w:pPr>
    </w:p>
    <w:p w:rsidR="002F0693" w:rsidRDefault="002F0693" w:rsidP="002F0693">
      <w:pPr>
        <w:pStyle w:val="a8"/>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2F0693" w:rsidRDefault="002F0693" w:rsidP="002F0693">
      <w:pPr>
        <w:pStyle w:val="a8"/>
        <w:ind w:firstLine="708"/>
        <w:jc w:val="right"/>
        <w:rPr>
          <w:rFonts w:ascii="Times New Roman" w:hAnsi="Times New Roman" w:cs="Times New Roman"/>
          <w:sz w:val="28"/>
          <w:szCs w:val="28"/>
        </w:rPr>
      </w:pPr>
    </w:p>
    <w:p w:rsidR="002F0693" w:rsidRDefault="002F0693" w:rsidP="002F0693">
      <w:pPr>
        <w:pStyle w:val="a8"/>
        <w:ind w:firstLine="708"/>
        <w:jc w:val="center"/>
        <w:rPr>
          <w:rFonts w:ascii="Times New Roman" w:hAnsi="Times New Roman" w:cs="Times New Roman"/>
          <w:sz w:val="28"/>
          <w:szCs w:val="28"/>
        </w:rPr>
      </w:pP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sidR="000620C5">
        <w:rPr>
          <w:rFonts w:ascii="Times New Roman" w:hAnsi="Times New Roman" w:cs="Times New Roman"/>
          <w:sz w:val="28"/>
          <w:szCs w:val="28"/>
        </w:rPr>
        <w:t>ЗАЛИМАНСКОГО СЕЛЬСКОГО ПОСЕЛЕНИЯ</w:t>
      </w:r>
      <w:r w:rsidRPr="00A24BB0">
        <w:rPr>
          <w:rFonts w:ascii="Times New Roman" w:hAnsi="Times New Roman" w:cs="Times New Roman"/>
          <w:sz w:val="28"/>
          <w:szCs w:val="28"/>
        </w:rPr>
        <w:t xml:space="preserve"> </w:t>
      </w: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proofErr w:type="spellStart"/>
      <w:r w:rsidR="000620C5">
        <w:rPr>
          <w:rFonts w:ascii="Times New Roman" w:hAnsi="Times New Roman" w:cs="Times New Roman"/>
          <w:sz w:val="28"/>
          <w:szCs w:val="28"/>
        </w:rPr>
        <w:t>Залиманского</w:t>
      </w:r>
      <w:proofErr w:type="spellEnd"/>
      <w:r w:rsidR="000620C5">
        <w:rPr>
          <w:rFonts w:ascii="Times New Roman" w:hAnsi="Times New Roman" w:cs="Times New Roman"/>
          <w:sz w:val="28"/>
          <w:szCs w:val="28"/>
        </w:rPr>
        <w:t xml:space="preserve"> сельского поселения</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2F0693" w:rsidRDefault="002F0693" w:rsidP="002F0693">
      <w:pPr>
        <w:pStyle w:val="a8"/>
        <w:ind w:firstLine="708"/>
        <w:rPr>
          <w:rFonts w:ascii="Times New Roman" w:hAnsi="Times New Roman" w:cs="Times New Roman"/>
          <w:sz w:val="28"/>
          <w:szCs w:val="28"/>
        </w:rPr>
      </w:pPr>
    </w:p>
    <w:p w:rsidR="002F0693" w:rsidRDefault="002F0693" w:rsidP="002F0693">
      <w:pPr>
        <w:pStyle w:val="a8"/>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2F0693" w:rsidRDefault="002F0693" w:rsidP="002F0693">
      <w:pPr>
        <w:pStyle w:val="a8"/>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2F0693" w:rsidRDefault="002F0693" w:rsidP="002F0693">
      <w:pPr>
        <w:pStyle w:val="a8"/>
        <w:jc w:val="both"/>
        <w:rPr>
          <w:rFonts w:ascii="Times New Roman" w:hAnsi="Times New Roman" w:cs="Times New Roman"/>
          <w:sz w:val="28"/>
          <w:szCs w:val="28"/>
        </w:rPr>
      </w:pP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proofErr w:type="spellStart"/>
      <w:r w:rsidR="000620C5">
        <w:rPr>
          <w:rFonts w:ascii="Times New Roman" w:hAnsi="Times New Roman" w:cs="Times New Roman"/>
          <w:sz w:val="28"/>
          <w:szCs w:val="28"/>
        </w:rPr>
        <w:t>Залиманского</w:t>
      </w:r>
      <w:proofErr w:type="spellEnd"/>
      <w:r w:rsidR="000620C5">
        <w:rPr>
          <w:rFonts w:ascii="Times New Roman" w:hAnsi="Times New Roman" w:cs="Times New Roman"/>
          <w:sz w:val="28"/>
          <w:szCs w:val="28"/>
        </w:rPr>
        <w:t xml:space="preserve"> сельского поселения</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0620C5" w:rsidRDefault="000620C5" w:rsidP="002F0693">
      <w:pPr>
        <w:pStyle w:val="a8"/>
        <w:ind w:firstLine="708"/>
        <w:jc w:val="center"/>
        <w:rPr>
          <w:rFonts w:ascii="Times New Roman" w:hAnsi="Times New Roman" w:cs="Times New Roman"/>
          <w:sz w:val="28"/>
          <w:szCs w:val="28"/>
        </w:rPr>
      </w:pPr>
    </w:p>
    <w:tbl>
      <w:tblPr>
        <w:tblStyle w:val="a9"/>
        <w:tblW w:w="0" w:type="auto"/>
        <w:tblLook w:val="04A0"/>
      </w:tblPr>
      <w:tblGrid>
        <w:gridCol w:w="1383"/>
        <w:gridCol w:w="1706"/>
        <w:gridCol w:w="1580"/>
        <w:gridCol w:w="1662"/>
        <w:gridCol w:w="1662"/>
        <w:gridCol w:w="1862"/>
      </w:tblGrid>
      <w:tr w:rsidR="002F0693" w:rsidTr="000620C5">
        <w:tc>
          <w:tcPr>
            <w:tcW w:w="1383"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 п.п.</w:t>
            </w:r>
          </w:p>
        </w:tc>
        <w:tc>
          <w:tcPr>
            <w:tcW w:w="1706"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80"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662"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662"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862"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2F0693" w:rsidTr="000620C5">
        <w:tc>
          <w:tcPr>
            <w:tcW w:w="1383" w:type="dxa"/>
          </w:tcPr>
          <w:p w:rsidR="002F0693" w:rsidRDefault="002F0693" w:rsidP="00923853">
            <w:pPr>
              <w:pStyle w:val="a8"/>
              <w:jc w:val="both"/>
              <w:rPr>
                <w:rFonts w:ascii="Times New Roman" w:hAnsi="Times New Roman" w:cs="Times New Roman"/>
                <w:sz w:val="28"/>
                <w:szCs w:val="28"/>
              </w:rPr>
            </w:pPr>
          </w:p>
        </w:tc>
        <w:tc>
          <w:tcPr>
            <w:tcW w:w="1706" w:type="dxa"/>
          </w:tcPr>
          <w:p w:rsidR="002F0693" w:rsidRDefault="002F0693" w:rsidP="00923853">
            <w:pPr>
              <w:pStyle w:val="a8"/>
              <w:jc w:val="both"/>
              <w:rPr>
                <w:rFonts w:ascii="Times New Roman" w:hAnsi="Times New Roman" w:cs="Times New Roman"/>
                <w:sz w:val="28"/>
                <w:szCs w:val="28"/>
              </w:rPr>
            </w:pPr>
          </w:p>
        </w:tc>
        <w:tc>
          <w:tcPr>
            <w:tcW w:w="1580"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862" w:type="dxa"/>
          </w:tcPr>
          <w:p w:rsidR="002F0693" w:rsidRDefault="002F0693" w:rsidP="00923853">
            <w:pPr>
              <w:pStyle w:val="a8"/>
              <w:jc w:val="both"/>
              <w:rPr>
                <w:rFonts w:ascii="Times New Roman" w:hAnsi="Times New Roman" w:cs="Times New Roman"/>
                <w:sz w:val="28"/>
                <w:szCs w:val="28"/>
              </w:rPr>
            </w:pPr>
          </w:p>
        </w:tc>
      </w:tr>
      <w:tr w:rsidR="002F0693" w:rsidTr="000620C5">
        <w:tc>
          <w:tcPr>
            <w:tcW w:w="1383" w:type="dxa"/>
          </w:tcPr>
          <w:p w:rsidR="002F0693" w:rsidRDefault="002F0693" w:rsidP="00923853">
            <w:pPr>
              <w:pStyle w:val="a8"/>
              <w:jc w:val="both"/>
              <w:rPr>
                <w:rFonts w:ascii="Times New Roman" w:hAnsi="Times New Roman" w:cs="Times New Roman"/>
                <w:sz w:val="28"/>
                <w:szCs w:val="28"/>
              </w:rPr>
            </w:pPr>
          </w:p>
        </w:tc>
        <w:tc>
          <w:tcPr>
            <w:tcW w:w="1706" w:type="dxa"/>
          </w:tcPr>
          <w:p w:rsidR="002F0693" w:rsidRDefault="002F0693" w:rsidP="00923853">
            <w:pPr>
              <w:pStyle w:val="a8"/>
              <w:jc w:val="both"/>
              <w:rPr>
                <w:rFonts w:ascii="Times New Roman" w:hAnsi="Times New Roman" w:cs="Times New Roman"/>
                <w:sz w:val="28"/>
                <w:szCs w:val="28"/>
              </w:rPr>
            </w:pPr>
          </w:p>
        </w:tc>
        <w:tc>
          <w:tcPr>
            <w:tcW w:w="1580"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862" w:type="dxa"/>
          </w:tcPr>
          <w:p w:rsidR="002F0693" w:rsidRDefault="002F0693" w:rsidP="00923853">
            <w:pPr>
              <w:pStyle w:val="a8"/>
              <w:jc w:val="both"/>
              <w:rPr>
                <w:rFonts w:ascii="Times New Roman" w:hAnsi="Times New Roman" w:cs="Times New Roman"/>
                <w:sz w:val="28"/>
                <w:szCs w:val="28"/>
              </w:rPr>
            </w:pPr>
          </w:p>
        </w:tc>
      </w:tr>
      <w:tr w:rsidR="002F0693" w:rsidTr="000620C5">
        <w:tc>
          <w:tcPr>
            <w:tcW w:w="1383" w:type="dxa"/>
          </w:tcPr>
          <w:p w:rsidR="002F0693" w:rsidRDefault="002F0693" w:rsidP="00923853">
            <w:pPr>
              <w:pStyle w:val="a8"/>
              <w:jc w:val="both"/>
              <w:rPr>
                <w:rFonts w:ascii="Times New Roman" w:hAnsi="Times New Roman" w:cs="Times New Roman"/>
                <w:sz w:val="28"/>
                <w:szCs w:val="28"/>
              </w:rPr>
            </w:pPr>
          </w:p>
        </w:tc>
        <w:tc>
          <w:tcPr>
            <w:tcW w:w="1706" w:type="dxa"/>
          </w:tcPr>
          <w:p w:rsidR="002F0693" w:rsidRDefault="002F0693" w:rsidP="00923853">
            <w:pPr>
              <w:pStyle w:val="a8"/>
              <w:jc w:val="both"/>
              <w:rPr>
                <w:rFonts w:ascii="Times New Roman" w:hAnsi="Times New Roman" w:cs="Times New Roman"/>
                <w:sz w:val="28"/>
                <w:szCs w:val="28"/>
              </w:rPr>
            </w:pPr>
          </w:p>
        </w:tc>
        <w:tc>
          <w:tcPr>
            <w:tcW w:w="1580"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862" w:type="dxa"/>
          </w:tcPr>
          <w:p w:rsidR="002F0693" w:rsidRDefault="002F0693" w:rsidP="00923853">
            <w:pPr>
              <w:pStyle w:val="a8"/>
              <w:jc w:val="both"/>
              <w:rPr>
                <w:rFonts w:ascii="Times New Roman" w:hAnsi="Times New Roman" w:cs="Times New Roman"/>
                <w:sz w:val="28"/>
                <w:szCs w:val="28"/>
              </w:rPr>
            </w:pPr>
          </w:p>
        </w:tc>
      </w:tr>
    </w:tbl>
    <w:p w:rsidR="00EA376D" w:rsidRPr="008515D7" w:rsidRDefault="00EA376D" w:rsidP="000620C5"/>
    <w:sectPr w:rsidR="00EA376D" w:rsidRPr="008515D7" w:rsidSect="008515D7">
      <w:pgSz w:w="11906" w:h="16838"/>
      <w:pgMar w:top="1134"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14"/>
    <w:multiLevelType w:val="hybridMultilevel"/>
    <w:tmpl w:val="49A846E2"/>
    <w:lvl w:ilvl="0" w:tplc="BA887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B18"/>
    <w:rsid w:val="00005051"/>
    <w:rsid w:val="000205C1"/>
    <w:rsid w:val="00023A58"/>
    <w:rsid w:val="000620C5"/>
    <w:rsid w:val="00086272"/>
    <w:rsid w:val="00091BA6"/>
    <w:rsid w:val="000A15CF"/>
    <w:rsid w:val="00100564"/>
    <w:rsid w:val="00110AD8"/>
    <w:rsid w:val="00114F5C"/>
    <w:rsid w:val="001358A5"/>
    <w:rsid w:val="001755ED"/>
    <w:rsid w:val="001824ED"/>
    <w:rsid w:val="001B25AB"/>
    <w:rsid w:val="001B2E93"/>
    <w:rsid w:val="001B6AB2"/>
    <w:rsid w:val="001C3D5B"/>
    <w:rsid w:val="001C4F87"/>
    <w:rsid w:val="001C63BC"/>
    <w:rsid w:val="001F1A57"/>
    <w:rsid w:val="00211678"/>
    <w:rsid w:val="002377BF"/>
    <w:rsid w:val="00240423"/>
    <w:rsid w:val="0025183E"/>
    <w:rsid w:val="00264DBE"/>
    <w:rsid w:val="002743CE"/>
    <w:rsid w:val="00291019"/>
    <w:rsid w:val="002B022E"/>
    <w:rsid w:val="002B3874"/>
    <w:rsid w:val="002E5721"/>
    <w:rsid w:val="002F0693"/>
    <w:rsid w:val="002F0CC1"/>
    <w:rsid w:val="003114D5"/>
    <w:rsid w:val="0031396A"/>
    <w:rsid w:val="00320841"/>
    <w:rsid w:val="003352CE"/>
    <w:rsid w:val="00355DB6"/>
    <w:rsid w:val="00365836"/>
    <w:rsid w:val="0038311A"/>
    <w:rsid w:val="003846FF"/>
    <w:rsid w:val="003A603D"/>
    <w:rsid w:val="003B072C"/>
    <w:rsid w:val="003B657B"/>
    <w:rsid w:val="003C02E8"/>
    <w:rsid w:val="003E3363"/>
    <w:rsid w:val="003E6349"/>
    <w:rsid w:val="003F5A7E"/>
    <w:rsid w:val="0040239C"/>
    <w:rsid w:val="00420DD3"/>
    <w:rsid w:val="0042361C"/>
    <w:rsid w:val="004320AC"/>
    <w:rsid w:val="00446753"/>
    <w:rsid w:val="0046160B"/>
    <w:rsid w:val="00471BDC"/>
    <w:rsid w:val="00476AB5"/>
    <w:rsid w:val="00492B92"/>
    <w:rsid w:val="004C34A4"/>
    <w:rsid w:val="004E1901"/>
    <w:rsid w:val="005020E2"/>
    <w:rsid w:val="00523E11"/>
    <w:rsid w:val="0052595E"/>
    <w:rsid w:val="00550AAC"/>
    <w:rsid w:val="00597D37"/>
    <w:rsid w:val="005B272B"/>
    <w:rsid w:val="005C50D8"/>
    <w:rsid w:val="005F294F"/>
    <w:rsid w:val="0061139B"/>
    <w:rsid w:val="006141F7"/>
    <w:rsid w:val="006151B7"/>
    <w:rsid w:val="006210C0"/>
    <w:rsid w:val="00630A2B"/>
    <w:rsid w:val="006421AA"/>
    <w:rsid w:val="006776C0"/>
    <w:rsid w:val="006F22E7"/>
    <w:rsid w:val="0070047A"/>
    <w:rsid w:val="00710730"/>
    <w:rsid w:val="007158B0"/>
    <w:rsid w:val="00723868"/>
    <w:rsid w:val="007458BA"/>
    <w:rsid w:val="00750C30"/>
    <w:rsid w:val="007A28E5"/>
    <w:rsid w:val="007B30A0"/>
    <w:rsid w:val="007E1712"/>
    <w:rsid w:val="007E3149"/>
    <w:rsid w:val="00802BAC"/>
    <w:rsid w:val="008123BB"/>
    <w:rsid w:val="008228A2"/>
    <w:rsid w:val="00830844"/>
    <w:rsid w:val="008515D7"/>
    <w:rsid w:val="00881FD3"/>
    <w:rsid w:val="00894A89"/>
    <w:rsid w:val="008C11C0"/>
    <w:rsid w:val="008C6225"/>
    <w:rsid w:val="0090651D"/>
    <w:rsid w:val="009078D9"/>
    <w:rsid w:val="0091276B"/>
    <w:rsid w:val="009158B2"/>
    <w:rsid w:val="00933B5B"/>
    <w:rsid w:val="00934A22"/>
    <w:rsid w:val="00935291"/>
    <w:rsid w:val="0096374B"/>
    <w:rsid w:val="00975B18"/>
    <w:rsid w:val="009A2E60"/>
    <w:rsid w:val="009A5DA1"/>
    <w:rsid w:val="009B1D7C"/>
    <w:rsid w:val="009B3015"/>
    <w:rsid w:val="009B6B63"/>
    <w:rsid w:val="009C0A9C"/>
    <w:rsid w:val="009C5DB3"/>
    <w:rsid w:val="009E4C27"/>
    <w:rsid w:val="00A05439"/>
    <w:rsid w:val="00A06372"/>
    <w:rsid w:val="00A06497"/>
    <w:rsid w:val="00A1408E"/>
    <w:rsid w:val="00A432F5"/>
    <w:rsid w:val="00A605BE"/>
    <w:rsid w:val="00A82CC1"/>
    <w:rsid w:val="00A9321E"/>
    <w:rsid w:val="00A97DD4"/>
    <w:rsid w:val="00AD08E6"/>
    <w:rsid w:val="00AF4998"/>
    <w:rsid w:val="00B0109B"/>
    <w:rsid w:val="00B363D6"/>
    <w:rsid w:val="00B62367"/>
    <w:rsid w:val="00B7104E"/>
    <w:rsid w:val="00B71A14"/>
    <w:rsid w:val="00B83260"/>
    <w:rsid w:val="00BA0C4A"/>
    <w:rsid w:val="00BB1550"/>
    <w:rsid w:val="00C07F6B"/>
    <w:rsid w:val="00C260D3"/>
    <w:rsid w:val="00C2620A"/>
    <w:rsid w:val="00C556D5"/>
    <w:rsid w:val="00C56C2B"/>
    <w:rsid w:val="00C613C5"/>
    <w:rsid w:val="00C963C8"/>
    <w:rsid w:val="00CB11BD"/>
    <w:rsid w:val="00CE7A6D"/>
    <w:rsid w:val="00D10A0E"/>
    <w:rsid w:val="00D20F7F"/>
    <w:rsid w:val="00D63860"/>
    <w:rsid w:val="00D80E09"/>
    <w:rsid w:val="00D82947"/>
    <w:rsid w:val="00D95E45"/>
    <w:rsid w:val="00D970FE"/>
    <w:rsid w:val="00DA18D7"/>
    <w:rsid w:val="00DA5176"/>
    <w:rsid w:val="00DA7964"/>
    <w:rsid w:val="00DC108C"/>
    <w:rsid w:val="00DE047E"/>
    <w:rsid w:val="00DE618B"/>
    <w:rsid w:val="00DF626E"/>
    <w:rsid w:val="00E037C6"/>
    <w:rsid w:val="00E15527"/>
    <w:rsid w:val="00E365D5"/>
    <w:rsid w:val="00E44376"/>
    <w:rsid w:val="00E53CA4"/>
    <w:rsid w:val="00E65E9D"/>
    <w:rsid w:val="00EA0F93"/>
    <w:rsid w:val="00EA376D"/>
    <w:rsid w:val="00EB2643"/>
    <w:rsid w:val="00EC71C5"/>
    <w:rsid w:val="00ED43BF"/>
    <w:rsid w:val="00ED4704"/>
    <w:rsid w:val="00EE73E5"/>
    <w:rsid w:val="00F005FF"/>
    <w:rsid w:val="00F163B4"/>
    <w:rsid w:val="00F233D6"/>
    <w:rsid w:val="00F45F26"/>
    <w:rsid w:val="00F53A31"/>
    <w:rsid w:val="00F6308F"/>
    <w:rsid w:val="00F64E65"/>
    <w:rsid w:val="00F7591D"/>
    <w:rsid w:val="00F8769C"/>
    <w:rsid w:val="00FC5752"/>
    <w:rsid w:val="00FD34DD"/>
    <w:rsid w:val="00FD7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620A"/>
    <w:pPr>
      <w:widowControl w:val="0"/>
      <w:jc w:val="both"/>
    </w:pPr>
    <w:rPr>
      <w:snapToGrid w:val="0"/>
      <w:szCs w:val="20"/>
    </w:rPr>
  </w:style>
  <w:style w:type="character" w:customStyle="1" w:styleId="a4">
    <w:name w:val="Основной текст Знак"/>
    <w:basedOn w:val="a0"/>
    <w:link w:val="a3"/>
    <w:rsid w:val="00C2620A"/>
    <w:rPr>
      <w:rFonts w:ascii="Times New Roman" w:eastAsia="Times New Roman" w:hAnsi="Times New Roman" w:cs="Times New Roman"/>
      <w:snapToGrid w:val="0"/>
      <w:sz w:val="24"/>
      <w:szCs w:val="20"/>
      <w:lang w:eastAsia="ru-RU"/>
    </w:rPr>
  </w:style>
  <w:style w:type="character" w:customStyle="1" w:styleId="FontStyle11">
    <w:name w:val="Font Style11"/>
    <w:basedOn w:val="a0"/>
    <w:uiPriority w:val="99"/>
    <w:rsid w:val="00C2620A"/>
    <w:rPr>
      <w:rFonts w:ascii="Times New Roman" w:hAnsi="Times New Roman" w:cs="Times New Roman"/>
      <w:sz w:val="26"/>
      <w:szCs w:val="26"/>
    </w:rPr>
  </w:style>
  <w:style w:type="paragraph" w:styleId="a5">
    <w:name w:val="List Paragraph"/>
    <w:basedOn w:val="a"/>
    <w:uiPriority w:val="34"/>
    <w:qFormat/>
    <w:rsid w:val="00C2620A"/>
    <w:pPr>
      <w:ind w:left="720"/>
      <w:contextualSpacing/>
    </w:pPr>
  </w:style>
  <w:style w:type="paragraph" w:styleId="a6">
    <w:name w:val="Balloon Text"/>
    <w:basedOn w:val="a"/>
    <w:link w:val="a7"/>
    <w:uiPriority w:val="99"/>
    <w:semiHidden/>
    <w:unhideWhenUsed/>
    <w:rsid w:val="00DF626E"/>
    <w:rPr>
      <w:rFonts w:ascii="Tahoma" w:hAnsi="Tahoma" w:cs="Tahoma"/>
      <w:sz w:val="16"/>
      <w:szCs w:val="16"/>
    </w:rPr>
  </w:style>
  <w:style w:type="character" w:customStyle="1" w:styleId="a7">
    <w:name w:val="Текст выноски Знак"/>
    <w:basedOn w:val="a0"/>
    <w:link w:val="a6"/>
    <w:uiPriority w:val="99"/>
    <w:semiHidden/>
    <w:rsid w:val="00DF626E"/>
    <w:rPr>
      <w:rFonts w:ascii="Tahoma" w:eastAsia="Times New Roman" w:hAnsi="Tahoma" w:cs="Tahoma"/>
      <w:sz w:val="16"/>
      <w:szCs w:val="16"/>
      <w:lang w:eastAsia="ru-RU"/>
    </w:rPr>
  </w:style>
  <w:style w:type="paragraph" w:styleId="a8">
    <w:name w:val="No Spacing"/>
    <w:uiPriority w:val="1"/>
    <w:qFormat/>
    <w:rsid w:val="002F0693"/>
    <w:pPr>
      <w:spacing w:after="0" w:line="240" w:lineRule="auto"/>
    </w:pPr>
    <w:rPr>
      <w:rFonts w:eastAsiaTheme="minorEastAsia"/>
      <w:lang w:eastAsia="ru-RU"/>
    </w:rPr>
  </w:style>
  <w:style w:type="table" w:styleId="a9">
    <w:name w:val="Table Grid"/>
    <w:basedOn w:val="a1"/>
    <w:uiPriority w:val="59"/>
    <w:rsid w:val="002F069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2017386">
      <w:bodyDiv w:val="1"/>
      <w:marLeft w:val="0"/>
      <w:marRight w:val="0"/>
      <w:marTop w:val="0"/>
      <w:marBottom w:val="0"/>
      <w:divBdr>
        <w:top w:val="none" w:sz="0" w:space="0" w:color="auto"/>
        <w:left w:val="none" w:sz="0" w:space="0" w:color="auto"/>
        <w:bottom w:val="none" w:sz="0" w:space="0" w:color="auto"/>
        <w:right w:val="none" w:sz="0" w:space="0" w:color="auto"/>
      </w:divBdr>
    </w:div>
    <w:div w:id="1677804315">
      <w:bodyDiv w:val="1"/>
      <w:marLeft w:val="0"/>
      <w:marRight w:val="0"/>
      <w:marTop w:val="0"/>
      <w:marBottom w:val="0"/>
      <w:divBdr>
        <w:top w:val="none" w:sz="0" w:space="0" w:color="auto"/>
        <w:left w:val="none" w:sz="0" w:space="0" w:color="auto"/>
        <w:bottom w:val="none" w:sz="0" w:space="0" w:color="auto"/>
        <w:right w:val="none" w:sz="0" w:space="0" w:color="auto"/>
      </w:divBdr>
    </w:div>
    <w:div w:id="19312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63F5-2C06-4177-A6CB-678AD894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119</cp:revision>
  <cp:lastPrinted>2024-08-14T05:06:00Z</cp:lastPrinted>
  <dcterms:created xsi:type="dcterms:W3CDTF">2017-10-04T09:31:00Z</dcterms:created>
  <dcterms:modified xsi:type="dcterms:W3CDTF">2024-08-14T05:07:00Z</dcterms:modified>
</cp:coreProperties>
</file>